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E4" w:rsidRDefault="007B53E4" w:rsidP="002F58E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723900" y="723900"/>
            <wp:positionH relativeFrom="margin">
              <wp:align>center</wp:align>
            </wp:positionH>
            <wp:positionV relativeFrom="margin">
              <wp:align>center</wp:align>
            </wp:positionV>
            <wp:extent cx="6867525" cy="96697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П по практике Микробиология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829" cy="967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3E4" w:rsidRDefault="007B53E4" w:rsidP="002F58E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723900" y="723900"/>
            <wp:positionH relativeFrom="margin">
              <wp:align>center</wp:align>
            </wp:positionH>
            <wp:positionV relativeFrom="margin">
              <wp:align>center</wp:align>
            </wp:positionV>
            <wp:extent cx="6939915" cy="9730105"/>
            <wp:effectExtent l="0" t="0" r="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т. стор. тит. УП по практ.  Микробиол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2190" cy="9732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70F27" w:rsidRDefault="00C70F27" w:rsidP="002F58E5">
      <w:pPr>
        <w:jc w:val="center"/>
        <w:rPr>
          <w:sz w:val="28"/>
          <w:szCs w:val="28"/>
        </w:rPr>
      </w:pPr>
      <w:r w:rsidRPr="00406259">
        <w:rPr>
          <w:sz w:val="28"/>
          <w:szCs w:val="28"/>
        </w:rPr>
        <w:lastRenderedPageBreak/>
        <w:t xml:space="preserve">Учреждение образования «Слуцкий государственный медицинский колледж </w:t>
      </w:r>
    </w:p>
    <w:p w:rsidR="00C70F27" w:rsidRPr="00406259" w:rsidRDefault="00C70F27" w:rsidP="00C70F27">
      <w:pPr>
        <w:jc w:val="center"/>
        <w:rPr>
          <w:sz w:val="28"/>
          <w:szCs w:val="28"/>
        </w:rPr>
      </w:pPr>
      <w:r w:rsidRPr="00406259">
        <w:rPr>
          <w:sz w:val="28"/>
          <w:szCs w:val="28"/>
        </w:rPr>
        <w:t>имени С.И. Шкляревского»</w:t>
      </w:r>
    </w:p>
    <w:p w:rsidR="00C70F27" w:rsidRDefault="00C70F27" w:rsidP="00C70F27">
      <w:pPr>
        <w:rPr>
          <w:sz w:val="28"/>
          <w:szCs w:val="28"/>
        </w:rPr>
      </w:pPr>
    </w:p>
    <w:p w:rsidR="002F58E5" w:rsidRPr="00967414" w:rsidRDefault="002F58E5" w:rsidP="00C70F27">
      <w:pPr>
        <w:rPr>
          <w:sz w:val="28"/>
          <w:szCs w:val="28"/>
        </w:rPr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5637"/>
        <w:gridCol w:w="4927"/>
      </w:tblGrid>
      <w:tr w:rsidR="00C70F27" w:rsidRPr="00967414" w:rsidTr="00247BFF">
        <w:tc>
          <w:tcPr>
            <w:tcW w:w="5637" w:type="dxa"/>
            <w:shd w:val="clear" w:color="auto" w:fill="auto"/>
          </w:tcPr>
          <w:p w:rsidR="00C70F27" w:rsidRPr="00967414" w:rsidRDefault="00C70F27" w:rsidP="00247BFF">
            <w:pPr>
              <w:rPr>
                <w:sz w:val="22"/>
              </w:rPr>
            </w:pPr>
            <w:r w:rsidRPr="00967414">
              <w:rPr>
                <w:sz w:val="22"/>
              </w:rPr>
              <w:t>СОГЛАСОВАНО</w:t>
            </w:r>
          </w:p>
          <w:p w:rsidR="00C70F27" w:rsidRPr="00406259" w:rsidRDefault="00C70F27" w:rsidP="00247BFF">
            <w:pPr>
              <w:rPr>
                <w:sz w:val="22"/>
              </w:rPr>
            </w:pPr>
            <w:r w:rsidRPr="00406259">
              <w:rPr>
                <w:sz w:val="22"/>
              </w:rPr>
              <w:t xml:space="preserve">Главный врач </w:t>
            </w:r>
          </w:p>
          <w:p w:rsidR="00C70F27" w:rsidRPr="00406259" w:rsidRDefault="00C70F27" w:rsidP="00247BFF">
            <w:pPr>
              <w:rPr>
                <w:sz w:val="22"/>
              </w:rPr>
            </w:pPr>
            <w:r w:rsidRPr="00406259">
              <w:rPr>
                <w:sz w:val="22"/>
              </w:rPr>
              <w:t>УЗ «Слуцкая центральная</w:t>
            </w:r>
          </w:p>
          <w:p w:rsidR="00C70F27" w:rsidRPr="00406259" w:rsidRDefault="00C70F27" w:rsidP="00247BFF">
            <w:pPr>
              <w:rPr>
                <w:sz w:val="22"/>
              </w:rPr>
            </w:pPr>
            <w:r w:rsidRPr="00406259">
              <w:rPr>
                <w:sz w:val="22"/>
              </w:rPr>
              <w:t>районная больница»</w:t>
            </w:r>
          </w:p>
          <w:p w:rsidR="00C70F27" w:rsidRPr="00406259" w:rsidRDefault="00C70F27" w:rsidP="00247BFF">
            <w:pPr>
              <w:rPr>
                <w:sz w:val="22"/>
              </w:rPr>
            </w:pPr>
            <w:r w:rsidRPr="00406259">
              <w:rPr>
                <w:sz w:val="22"/>
              </w:rPr>
              <w:t>______________</w:t>
            </w:r>
            <w:r>
              <w:rPr>
                <w:sz w:val="22"/>
              </w:rPr>
              <w:t>........................</w:t>
            </w:r>
          </w:p>
          <w:p w:rsidR="00C70F27" w:rsidRPr="00967414" w:rsidRDefault="00C70F27" w:rsidP="00247BFF">
            <w:pPr>
              <w:rPr>
                <w:sz w:val="28"/>
                <w:szCs w:val="28"/>
              </w:rPr>
            </w:pPr>
            <w:r w:rsidRPr="00406259">
              <w:rPr>
                <w:sz w:val="22"/>
              </w:rPr>
              <w:t>«___»_______</w:t>
            </w:r>
            <w:r>
              <w:rPr>
                <w:sz w:val="22"/>
              </w:rPr>
              <w:t>________</w:t>
            </w:r>
            <w:r w:rsidRPr="00406259">
              <w:rPr>
                <w:sz w:val="22"/>
              </w:rPr>
              <w:t>202</w:t>
            </w:r>
            <w:r w:rsidR="008D5B91">
              <w:rPr>
                <w:sz w:val="22"/>
              </w:rPr>
              <w:t>4</w:t>
            </w:r>
            <w:r w:rsidRPr="00406259">
              <w:rPr>
                <w:sz w:val="22"/>
              </w:rPr>
              <w:t xml:space="preserve"> г</w:t>
            </w:r>
          </w:p>
        </w:tc>
        <w:tc>
          <w:tcPr>
            <w:tcW w:w="4927" w:type="dxa"/>
            <w:shd w:val="clear" w:color="auto" w:fill="auto"/>
          </w:tcPr>
          <w:p w:rsidR="00C70F27" w:rsidRPr="00967414" w:rsidRDefault="00C70F27" w:rsidP="00247BFF">
            <w:pPr>
              <w:rPr>
                <w:sz w:val="22"/>
              </w:rPr>
            </w:pPr>
            <w:r w:rsidRPr="00967414">
              <w:rPr>
                <w:sz w:val="22"/>
              </w:rPr>
              <w:t>УТВЕРЖДАЮ</w:t>
            </w:r>
          </w:p>
          <w:p w:rsidR="00C70F27" w:rsidRPr="00406259" w:rsidRDefault="00C70F27" w:rsidP="00247BFF">
            <w:pPr>
              <w:rPr>
                <w:sz w:val="22"/>
              </w:rPr>
            </w:pPr>
            <w:r w:rsidRPr="00406259">
              <w:rPr>
                <w:sz w:val="22"/>
              </w:rPr>
              <w:t xml:space="preserve">Директор учреждения образования </w:t>
            </w:r>
          </w:p>
          <w:p w:rsidR="00C70F27" w:rsidRPr="00406259" w:rsidRDefault="00C70F27" w:rsidP="00247BFF">
            <w:pPr>
              <w:rPr>
                <w:sz w:val="22"/>
              </w:rPr>
            </w:pPr>
            <w:r w:rsidRPr="00406259">
              <w:rPr>
                <w:sz w:val="22"/>
              </w:rPr>
              <w:t>«Слуцкий государственный медицинский колледж имени С.И. Шкляревского»</w:t>
            </w:r>
          </w:p>
          <w:p w:rsidR="00C70F27" w:rsidRPr="00406259" w:rsidRDefault="00C70F27" w:rsidP="00247BFF">
            <w:pPr>
              <w:rPr>
                <w:sz w:val="22"/>
              </w:rPr>
            </w:pPr>
            <w:r w:rsidRPr="00406259">
              <w:rPr>
                <w:sz w:val="22"/>
              </w:rPr>
              <w:t xml:space="preserve"> __________________ А.А. Борисовец</w:t>
            </w:r>
          </w:p>
          <w:p w:rsidR="00C70F27" w:rsidRPr="00967414" w:rsidRDefault="00C70F27" w:rsidP="00247BFF">
            <w:pPr>
              <w:rPr>
                <w:sz w:val="28"/>
                <w:szCs w:val="28"/>
              </w:rPr>
            </w:pPr>
            <w:r w:rsidRPr="00406259">
              <w:rPr>
                <w:sz w:val="22"/>
              </w:rPr>
              <w:t>«____»</w:t>
            </w:r>
            <w:r>
              <w:rPr>
                <w:sz w:val="22"/>
              </w:rPr>
              <w:t>______________</w:t>
            </w:r>
            <w:r w:rsidR="008D5B91">
              <w:rPr>
                <w:sz w:val="22"/>
              </w:rPr>
              <w:t xml:space="preserve"> 2024</w:t>
            </w:r>
            <w:r w:rsidRPr="00406259">
              <w:rPr>
                <w:sz w:val="22"/>
              </w:rPr>
              <w:t>г.</w:t>
            </w:r>
          </w:p>
        </w:tc>
      </w:tr>
    </w:tbl>
    <w:p w:rsidR="00C70F27" w:rsidRPr="00967414" w:rsidRDefault="00C70F27" w:rsidP="00C70F27">
      <w:pPr>
        <w:jc w:val="center"/>
        <w:rPr>
          <w:sz w:val="28"/>
          <w:szCs w:val="28"/>
        </w:rPr>
      </w:pPr>
    </w:p>
    <w:p w:rsidR="00C70F27" w:rsidRPr="00967414" w:rsidRDefault="00C70F27" w:rsidP="00C70F27">
      <w:pPr>
        <w:jc w:val="center"/>
        <w:rPr>
          <w:sz w:val="28"/>
          <w:szCs w:val="28"/>
        </w:rPr>
      </w:pPr>
    </w:p>
    <w:p w:rsidR="00C70F27" w:rsidRPr="00967414" w:rsidRDefault="00C70F27" w:rsidP="00C70F27">
      <w:pPr>
        <w:jc w:val="center"/>
        <w:rPr>
          <w:sz w:val="28"/>
          <w:szCs w:val="28"/>
        </w:rPr>
      </w:pPr>
    </w:p>
    <w:p w:rsidR="00C70F27" w:rsidRDefault="00C70F27" w:rsidP="00C70F27">
      <w:pPr>
        <w:jc w:val="center"/>
        <w:rPr>
          <w:sz w:val="28"/>
          <w:szCs w:val="28"/>
        </w:rPr>
      </w:pPr>
    </w:p>
    <w:p w:rsidR="00C70F27" w:rsidRDefault="00C70F27" w:rsidP="00C70F27">
      <w:pPr>
        <w:jc w:val="center"/>
        <w:rPr>
          <w:sz w:val="28"/>
          <w:szCs w:val="28"/>
        </w:rPr>
      </w:pPr>
    </w:p>
    <w:p w:rsidR="00370920" w:rsidRDefault="00370920" w:rsidP="00C70F27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ПРОГРАММА</w:t>
      </w:r>
    </w:p>
    <w:p w:rsidR="00370920" w:rsidRDefault="00370920" w:rsidP="00C70F27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УЧРЕЖДЕНИЯ ОБОАЗОВАНИЯ</w:t>
      </w:r>
    </w:p>
    <w:p w:rsidR="00C70F27" w:rsidRDefault="00370920" w:rsidP="00C70F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0F27">
        <w:rPr>
          <w:sz w:val="28"/>
          <w:szCs w:val="28"/>
        </w:rPr>
        <w:t>УЧЕБ</w:t>
      </w:r>
      <w:r w:rsidR="008D5B91">
        <w:rPr>
          <w:sz w:val="28"/>
          <w:szCs w:val="28"/>
        </w:rPr>
        <w:t>НАЯ ПРАКТИКА «МИКРОБИОЛОГИЯ»</w:t>
      </w:r>
    </w:p>
    <w:p w:rsidR="00C70F27" w:rsidRPr="006E0CE2" w:rsidRDefault="00C70F27" w:rsidP="00C70F27">
      <w:pPr>
        <w:jc w:val="center"/>
        <w:rPr>
          <w:sz w:val="16"/>
          <w:szCs w:val="16"/>
        </w:rPr>
      </w:pPr>
      <w:r w:rsidRPr="005703DF">
        <w:rPr>
          <w:sz w:val="28"/>
          <w:szCs w:val="28"/>
        </w:rPr>
        <w:t xml:space="preserve">по специальности </w:t>
      </w:r>
      <w:r w:rsidR="008D5B91">
        <w:rPr>
          <w:szCs w:val="28"/>
        </w:rPr>
        <w:t>5-04 09 11 06</w:t>
      </w:r>
      <w:r w:rsidR="00370920" w:rsidRPr="0091199E">
        <w:rPr>
          <w:sz w:val="28"/>
          <w:szCs w:val="28"/>
        </w:rPr>
        <w:t xml:space="preserve"> </w:t>
      </w:r>
      <w:r w:rsidRPr="0091199E">
        <w:rPr>
          <w:sz w:val="28"/>
          <w:szCs w:val="28"/>
        </w:rPr>
        <w:t>«</w:t>
      </w:r>
      <w:r>
        <w:rPr>
          <w:sz w:val="28"/>
          <w:szCs w:val="28"/>
        </w:rPr>
        <w:t>Медико-диагностическое</w:t>
      </w:r>
      <w:r w:rsidRPr="0091199E">
        <w:rPr>
          <w:sz w:val="28"/>
          <w:szCs w:val="28"/>
        </w:rPr>
        <w:t xml:space="preserve"> дело»</w:t>
      </w:r>
      <w:r>
        <w:rPr>
          <w:sz w:val="16"/>
          <w:szCs w:val="16"/>
        </w:rPr>
        <w:t xml:space="preserve">    </w:t>
      </w:r>
      <w:r w:rsidRPr="00AF2375">
        <w:rPr>
          <w:sz w:val="16"/>
          <w:szCs w:val="16"/>
        </w:rPr>
        <w:t xml:space="preserve"> </w:t>
      </w:r>
    </w:p>
    <w:p w:rsidR="00C70F27" w:rsidRDefault="00C70F27" w:rsidP="00C70F27">
      <w:pPr>
        <w:jc w:val="center"/>
        <w:rPr>
          <w:spacing w:val="-6"/>
          <w:sz w:val="28"/>
          <w:szCs w:val="28"/>
        </w:rPr>
      </w:pPr>
      <w:r w:rsidRPr="005703DF">
        <w:rPr>
          <w:sz w:val="28"/>
          <w:szCs w:val="28"/>
        </w:rPr>
        <w:t xml:space="preserve">для реализации образовательной программы среднего специального образования, обеспечивающей </w:t>
      </w:r>
      <w:r w:rsidRPr="005703DF">
        <w:rPr>
          <w:spacing w:val="-6"/>
          <w:sz w:val="28"/>
          <w:szCs w:val="28"/>
        </w:rPr>
        <w:t>получение квалификации специалиста</w:t>
      </w:r>
      <w:r>
        <w:rPr>
          <w:spacing w:val="-6"/>
          <w:sz w:val="28"/>
          <w:szCs w:val="28"/>
        </w:rPr>
        <w:t xml:space="preserve"> </w:t>
      </w:r>
      <w:r w:rsidRPr="005703DF">
        <w:rPr>
          <w:spacing w:val="-6"/>
          <w:sz w:val="28"/>
          <w:szCs w:val="28"/>
        </w:rPr>
        <w:t>со средним специальным образованием</w:t>
      </w:r>
      <w:r>
        <w:rPr>
          <w:spacing w:val="-6"/>
          <w:sz w:val="28"/>
          <w:szCs w:val="28"/>
        </w:rPr>
        <w:t xml:space="preserve"> </w:t>
      </w:r>
    </w:p>
    <w:p w:rsidR="00C70F27" w:rsidRPr="00967414" w:rsidRDefault="00C70F27" w:rsidP="00C70F27">
      <w:pPr>
        <w:jc w:val="center"/>
        <w:rPr>
          <w:sz w:val="28"/>
          <w:szCs w:val="28"/>
        </w:rPr>
      </w:pPr>
    </w:p>
    <w:p w:rsidR="00C70F27" w:rsidRPr="00967414" w:rsidRDefault="00C70F27" w:rsidP="00C70F27">
      <w:pPr>
        <w:rPr>
          <w:sz w:val="28"/>
          <w:szCs w:val="28"/>
        </w:rPr>
      </w:pPr>
    </w:p>
    <w:p w:rsidR="00C70F27" w:rsidRPr="00967414" w:rsidRDefault="00C70F27" w:rsidP="00C70F27">
      <w:pPr>
        <w:jc w:val="center"/>
        <w:rPr>
          <w:sz w:val="28"/>
          <w:szCs w:val="28"/>
        </w:rPr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</w:pPr>
    </w:p>
    <w:p w:rsidR="00C70F27" w:rsidRDefault="00C70F27" w:rsidP="00C70F27">
      <w:pPr>
        <w:jc w:val="center"/>
        <w:rPr>
          <w:rFonts w:eastAsia="Calibri"/>
          <w:sz w:val="28"/>
          <w:szCs w:val="28"/>
          <w:lang w:eastAsia="en-US"/>
        </w:rPr>
      </w:pPr>
    </w:p>
    <w:p w:rsidR="00C70F27" w:rsidRDefault="00C70F27" w:rsidP="00C70F27">
      <w:pPr>
        <w:jc w:val="center"/>
        <w:rPr>
          <w:rFonts w:eastAsia="Calibri"/>
          <w:sz w:val="28"/>
          <w:szCs w:val="28"/>
          <w:lang w:eastAsia="en-US"/>
        </w:rPr>
      </w:pPr>
    </w:p>
    <w:p w:rsidR="00C70F27" w:rsidRPr="00FA7C50" w:rsidRDefault="00C70F27" w:rsidP="00C70F27">
      <w:pPr>
        <w:jc w:val="center"/>
        <w:rPr>
          <w:rFonts w:eastAsia="Calibri"/>
          <w:sz w:val="28"/>
          <w:szCs w:val="28"/>
          <w:lang w:eastAsia="en-US"/>
        </w:rPr>
      </w:pPr>
      <w:r w:rsidRPr="00FA7C50">
        <w:rPr>
          <w:rFonts w:eastAsia="Calibri"/>
          <w:sz w:val="28"/>
          <w:szCs w:val="28"/>
          <w:lang w:eastAsia="en-US"/>
        </w:rPr>
        <w:t>Слуцк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FA7C50">
        <w:rPr>
          <w:rFonts w:eastAsia="Calibri"/>
          <w:sz w:val="28"/>
          <w:szCs w:val="28"/>
          <w:lang w:eastAsia="en-US"/>
        </w:rPr>
        <w:t>20</w:t>
      </w:r>
      <w:r w:rsidR="008D5B91">
        <w:rPr>
          <w:rFonts w:eastAsia="Calibri"/>
          <w:sz w:val="28"/>
          <w:szCs w:val="28"/>
          <w:lang w:eastAsia="en-US"/>
        </w:rPr>
        <w:t>24</w:t>
      </w:r>
    </w:p>
    <w:p w:rsidR="00C70F27" w:rsidRDefault="00C70F27" w:rsidP="00370920">
      <w:pPr>
        <w:jc w:val="both"/>
        <w:rPr>
          <w:rFonts w:eastAsia="Calibri"/>
          <w:sz w:val="28"/>
          <w:szCs w:val="28"/>
          <w:lang w:eastAsia="en-US"/>
        </w:rPr>
      </w:pPr>
    </w:p>
    <w:p w:rsidR="00C70F27" w:rsidRDefault="00C70F27"/>
    <w:p w:rsidR="00C70F27" w:rsidRPr="007B328C" w:rsidRDefault="00C70F27" w:rsidP="00C70F27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br w:type="page"/>
      </w:r>
      <w:r w:rsidRPr="007B328C">
        <w:rPr>
          <w:rFonts w:eastAsia="Calibri"/>
          <w:sz w:val="28"/>
          <w:szCs w:val="28"/>
          <w:lang w:eastAsia="en-US"/>
        </w:rPr>
        <w:lastRenderedPageBreak/>
        <w:t xml:space="preserve">Учебная программа учреждения образования </w:t>
      </w:r>
      <w:r w:rsidR="00370920">
        <w:rPr>
          <w:rFonts w:eastAsia="Calibri"/>
          <w:sz w:val="28"/>
          <w:szCs w:val="28"/>
          <w:lang w:eastAsia="en-US"/>
        </w:rPr>
        <w:t>учебной</w:t>
      </w:r>
      <w:r w:rsidRPr="007B328C">
        <w:rPr>
          <w:rFonts w:eastAsia="Calibri"/>
          <w:sz w:val="28"/>
          <w:szCs w:val="28"/>
          <w:lang w:eastAsia="en-US"/>
        </w:rPr>
        <w:t xml:space="preserve"> </w:t>
      </w:r>
      <w:r w:rsidRPr="007B328C">
        <w:rPr>
          <w:rFonts w:eastAsia="Calibri"/>
          <w:bCs/>
          <w:sz w:val="28"/>
          <w:szCs w:val="28"/>
          <w:lang w:eastAsia="en-US"/>
        </w:rPr>
        <w:t>практи</w:t>
      </w:r>
      <w:r w:rsidR="00370920">
        <w:rPr>
          <w:rFonts w:eastAsia="Calibri"/>
          <w:bCs/>
          <w:sz w:val="28"/>
          <w:szCs w:val="28"/>
          <w:lang w:eastAsia="en-US"/>
        </w:rPr>
        <w:t>ки по м</w:t>
      </w:r>
      <w:r>
        <w:rPr>
          <w:rFonts w:eastAsia="Calibri"/>
          <w:bCs/>
          <w:sz w:val="28"/>
          <w:szCs w:val="28"/>
          <w:lang w:eastAsia="en-US"/>
        </w:rPr>
        <w:t>икробиологии</w:t>
      </w:r>
      <w:r w:rsidRPr="007B328C">
        <w:rPr>
          <w:rFonts w:eastAsia="Calibri"/>
          <w:bCs/>
          <w:sz w:val="28"/>
          <w:szCs w:val="28"/>
          <w:lang w:eastAsia="en-US"/>
        </w:rPr>
        <w:t xml:space="preserve"> </w:t>
      </w:r>
      <w:r w:rsidRPr="007B328C">
        <w:rPr>
          <w:rFonts w:eastAsia="Calibri"/>
          <w:sz w:val="28"/>
          <w:szCs w:val="28"/>
          <w:lang w:eastAsia="en-US"/>
        </w:rPr>
        <w:t>(далее – у</w:t>
      </w:r>
      <w:r w:rsidRPr="007B328C">
        <w:rPr>
          <w:rFonts w:eastAsia="Calibri"/>
          <w:iCs/>
          <w:sz w:val="28"/>
          <w:szCs w:val="28"/>
          <w:lang w:eastAsia="en-US"/>
        </w:rPr>
        <w:t xml:space="preserve">чебная программа) </w:t>
      </w:r>
      <w:r w:rsidRPr="007B328C">
        <w:rPr>
          <w:rFonts w:eastAsia="Calibri"/>
          <w:sz w:val="28"/>
          <w:szCs w:val="28"/>
          <w:lang w:eastAsia="en-US"/>
        </w:rPr>
        <w:t>разработана на основе примерного тематического плана (приложение к примерному учебному плану по специальности, утвержденному Первым заместителем Министра образования Республики Беларусь от 30 декабря 2022 г. № 255/6)</w:t>
      </w:r>
    </w:p>
    <w:p w:rsidR="00C70F27" w:rsidRDefault="00C70F27" w:rsidP="00C70F27">
      <w:pPr>
        <w:pStyle w:val="a3"/>
        <w:ind w:firstLine="567"/>
        <w:jc w:val="both"/>
        <w:rPr>
          <w:bCs/>
          <w:sz w:val="28"/>
          <w:szCs w:val="28"/>
        </w:rPr>
      </w:pPr>
    </w:p>
    <w:p w:rsidR="00C70F27" w:rsidRDefault="00C70F27" w:rsidP="00C70F27">
      <w:pPr>
        <w:pStyle w:val="a3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09"/>
        <w:gridCol w:w="7736"/>
      </w:tblGrid>
      <w:tr w:rsidR="00C70F27" w:rsidRPr="008F50CB" w:rsidTr="00247BFF">
        <w:tc>
          <w:tcPr>
            <w:tcW w:w="2009" w:type="dxa"/>
            <w:hideMark/>
          </w:tcPr>
          <w:p w:rsidR="00C70F27" w:rsidRDefault="00C70F27" w:rsidP="00247BFF">
            <w:pPr>
              <w:pStyle w:val="a3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Разработчик:</w:t>
            </w:r>
          </w:p>
        </w:tc>
        <w:tc>
          <w:tcPr>
            <w:tcW w:w="7736" w:type="dxa"/>
            <w:hideMark/>
          </w:tcPr>
          <w:p w:rsidR="00C70F27" w:rsidRDefault="00C70F27" w:rsidP="00247BFF">
            <w:pPr>
              <w:pStyle w:val="a3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Е.Н., преподаватель учреждения образования «Слуцкий государственный медицинский колледж имени С.И. Шкляревского»»</w:t>
            </w:r>
          </w:p>
        </w:tc>
      </w:tr>
    </w:tbl>
    <w:p w:rsidR="00C70F27" w:rsidRPr="008F50CB" w:rsidRDefault="00C70F27" w:rsidP="00C70F27">
      <w:pPr>
        <w:shd w:val="clear" w:color="auto" w:fill="FFFFFF"/>
        <w:rPr>
          <w:color w:val="000000"/>
          <w:sz w:val="22"/>
          <w:szCs w:val="22"/>
          <w:lang w:eastAsia="en-US"/>
        </w:rPr>
      </w:pPr>
    </w:p>
    <w:p w:rsidR="00C70F27" w:rsidRDefault="00C70F27" w:rsidP="00C70F27">
      <w:pPr>
        <w:pStyle w:val="Style9"/>
        <w:widowControl/>
        <w:spacing w:before="120" w:line="240" w:lineRule="auto"/>
        <w:ind w:firstLine="567"/>
        <w:rPr>
          <w:rStyle w:val="FontStyle61"/>
          <w:bCs/>
          <w:sz w:val="28"/>
          <w:szCs w:val="28"/>
        </w:rPr>
      </w:pPr>
      <w:r w:rsidRPr="00A67452">
        <w:rPr>
          <w:rStyle w:val="FontStyle49"/>
          <w:i w:val="0"/>
          <w:sz w:val="28"/>
          <w:szCs w:val="28"/>
        </w:rPr>
        <w:t>Учебная программа</w:t>
      </w:r>
      <w:r>
        <w:rPr>
          <w:rStyle w:val="FontStyle49"/>
          <w:sz w:val="28"/>
          <w:szCs w:val="28"/>
        </w:rPr>
        <w:t xml:space="preserve"> </w:t>
      </w:r>
      <w:r>
        <w:rPr>
          <w:rStyle w:val="FontStyle61"/>
          <w:sz w:val="28"/>
          <w:szCs w:val="28"/>
        </w:rPr>
        <w:t>обсуждена и одобрена на заседании цикловой     комиссии №</w:t>
      </w:r>
      <w:r>
        <w:rPr>
          <w:rStyle w:val="FontStyle61"/>
        </w:rPr>
        <w:t xml:space="preserve"> </w:t>
      </w:r>
      <w:r>
        <w:rPr>
          <w:rStyle w:val="FontStyle61"/>
          <w:sz w:val="28"/>
          <w:szCs w:val="28"/>
        </w:rPr>
        <w:t>2</w:t>
      </w:r>
    </w:p>
    <w:p w:rsidR="00C70F27" w:rsidRDefault="00370920" w:rsidP="00C70F27">
      <w:pPr>
        <w:pStyle w:val="Style9"/>
        <w:widowControl/>
        <w:spacing w:line="240" w:lineRule="auto"/>
        <w:rPr>
          <w:rStyle w:val="FontStyle61"/>
          <w:sz w:val="28"/>
          <w:szCs w:val="28"/>
        </w:rPr>
      </w:pPr>
      <w:r>
        <w:rPr>
          <w:rStyle w:val="FontStyle61"/>
          <w:sz w:val="28"/>
          <w:szCs w:val="28"/>
        </w:rPr>
        <w:t xml:space="preserve">Протокол № </w:t>
      </w:r>
      <w:r w:rsidR="008D5B91">
        <w:rPr>
          <w:rStyle w:val="FontStyle61"/>
          <w:sz w:val="28"/>
          <w:szCs w:val="28"/>
        </w:rPr>
        <w:t>1 от  30.08.2024</w:t>
      </w:r>
    </w:p>
    <w:p w:rsidR="00C70F27" w:rsidRDefault="00C70F27" w:rsidP="00C70F27">
      <w:pPr>
        <w:pStyle w:val="Style9"/>
        <w:widowControl/>
        <w:spacing w:line="240" w:lineRule="auto"/>
      </w:pPr>
      <w:r>
        <w:rPr>
          <w:rStyle w:val="FontStyle61"/>
          <w:sz w:val="28"/>
          <w:szCs w:val="28"/>
        </w:rPr>
        <w:t xml:space="preserve">Председатель цикловой комиссии </w:t>
      </w:r>
      <w:r>
        <w:rPr>
          <w:rStyle w:val="FontStyle61"/>
          <w:sz w:val="28"/>
          <w:szCs w:val="28"/>
        </w:rPr>
        <w:tab/>
      </w:r>
      <w:r>
        <w:rPr>
          <w:sz w:val="28"/>
          <w:szCs w:val="28"/>
        </w:rPr>
        <w:t>________            _</w:t>
      </w:r>
      <w:r>
        <w:rPr>
          <w:sz w:val="28"/>
          <w:szCs w:val="28"/>
          <w:u w:val="single"/>
        </w:rPr>
        <w:t xml:space="preserve">В.Н. </w:t>
      </w:r>
      <w:proofErr w:type="spellStart"/>
      <w:r>
        <w:rPr>
          <w:sz w:val="28"/>
          <w:szCs w:val="28"/>
          <w:u w:val="single"/>
        </w:rPr>
        <w:t>Пациенок</w:t>
      </w:r>
      <w:proofErr w:type="spellEnd"/>
      <w:r>
        <w:rPr>
          <w:sz w:val="28"/>
          <w:szCs w:val="28"/>
        </w:rPr>
        <w:t>___</w:t>
      </w:r>
    </w:p>
    <w:p w:rsidR="00C70F27" w:rsidRDefault="00C70F27" w:rsidP="00C70F27">
      <w:pPr>
        <w:rPr>
          <w:sz w:val="16"/>
          <w:szCs w:val="16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            </w:t>
      </w:r>
      <w:r>
        <w:rPr>
          <w:sz w:val="16"/>
          <w:szCs w:val="16"/>
        </w:rPr>
        <w:t>(подпись)                                       (инициалы, фамилия)</w:t>
      </w:r>
    </w:p>
    <w:p w:rsidR="00C70F27" w:rsidRPr="008F50CB" w:rsidRDefault="00C70F27" w:rsidP="00C70F27">
      <w:pPr>
        <w:shd w:val="clear" w:color="auto" w:fill="FFFFFF"/>
        <w:spacing w:before="120"/>
        <w:ind w:firstLine="567"/>
        <w:rPr>
          <w:sz w:val="28"/>
          <w:szCs w:val="28"/>
        </w:rPr>
      </w:pPr>
      <w:r w:rsidRPr="008F50CB">
        <w:rPr>
          <w:bCs/>
          <w:sz w:val="28"/>
          <w:szCs w:val="28"/>
        </w:rPr>
        <w:t>Учебная программа обсуждена и одобрена на заседании Совета учреждения образования, протокол № </w:t>
      </w:r>
      <w:r w:rsidR="00370920">
        <w:rPr>
          <w:bCs/>
          <w:sz w:val="28"/>
          <w:szCs w:val="28"/>
        </w:rPr>
        <w:t>1</w:t>
      </w:r>
      <w:r w:rsidRPr="008F50CB">
        <w:rPr>
          <w:bCs/>
          <w:sz w:val="28"/>
          <w:szCs w:val="28"/>
        </w:rPr>
        <w:t xml:space="preserve"> от </w:t>
      </w:r>
      <w:r w:rsidR="008D5B91">
        <w:rPr>
          <w:bCs/>
          <w:sz w:val="28"/>
          <w:szCs w:val="28"/>
        </w:rPr>
        <w:t>30.08.2024</w:t>
      </w:r>
      <w:r w:rsidRPr="008F50CB">
        <w:rPr>
          <w:bCs/>
          <w:sz w:val="28"/>
          <w:szCs w:val="28"/>
        </w:rPr>
        <w:t xml:space="preserve"> и рекомендована к утверждению.</w:t>
      </w:r>
    </w:p>
    <w:p w:rsidR="00C70F27" w:rsidRDefault="00C70F27" w:rsidP="00C70F27">
      <w:pPr>
        <w:jc w:val="center"/>
        <w:rPr>
          <w:szCs w:val="28"/>
        </w:rPr>
      </w:pPr>
    </w:p>
    <w:p w:rsidR="00C70F27" w:rsidRDefault="00C70F27" w:rsidP="00C70F27">
      <w:pPr>
        <w:jc w:val="center"/>
        <w:rPr>
          <w:szCs w:val="28"/>
        </w:rPr>
      </w:pPr>
    </w:p>
    <w:p w:rsidR="00C70F27" w:rsidRDefault="00C70F27" w:rsidP="00C70F27">
      <w:pPr>
        <w:jc w:val="center"/>
        <w:rPr>
          <w:szCs w:val="28"/>
        </w:rPr>
      </w:pPr>
    </w:p>
    <w:p w:rsidR="00C70F27" w:rsidRDefault="00C70F27" w:rsidP="00C70F27">
      <w:pPr>
        <w:jc w:val="center"/>
        <w:rPr>
          <w:szCs w:val="28"/>
        </w:rPr>
      </w:pPr>
    </w:p>
    <w:p w:rsidR="00C70F27" w:rsidRDefault="00C70F27" w:rsidP="00C70F27">
      <w:pPr>
        <w:jc w:val="center"/>
        <w:rPr>
          <w:szCs w:val="28"/>
        </w:rPr>
      </w:pPr>
    </w:p>
    <w:p w:rsidR="00C70F27" w:rsidRDefault="00C70F27" w:rsidP="00C70F27">
      <w:pPr>
        <w:jc w:val="center"/>
        <w:rPr>
          <w:szCs w:val="28"/>
        </w:rPr>
      </w:pPr>
    </w:p>
    <w:p w:rsidR="00C70F27" w:rsidRDefault="00C70F27" w:rsidP="00C70F27">
      <w:pPr>
        <w:jc w:val="center"/>
        <w:rPr>
          <w:szCs w:val="28"/>
        </w:rPr>
      </w:pPr>
    </w:p>
    <w:p w:rsidR="00C70F27" w:rsidRDefault="00C70F27" w:rsidP="00C70F27">
      <w:pPr>
        <w:jc w:val="center"/>
        <w:rPr>
          <w:szCs w:val="28"/>
        </w:rPr>
      </w:pPr>
    </w:p>
    <w:p w:rsidR="00C70F27" w:rsidRDefault="00C70F27" w:rsidP="00C70F27">
      <w:pPr>
        <w:jc w:val="center"/>
        <w:rPr>
          <w:szCs w:val="28"/>
        </w:rPr>
      </w:pPr>
    </w:p>
    <w:p w:rsidR="00C70F27" w:rsidRDefault="00C70F27" w:rsidP="00C70F27">
      <w:pPr>
        <w:jc w:val="center"/>
        <w:rPr>
          <w:szCs w:val="28"/>
        </w:rPr>
      </w:pPr>
    </w:p>
    <w:p w:rsidR="00C70F27" w:rsidRDefault="00C70F27" w:rsidP="00C70F27">
      <w:pPr>
        <w:jc w:val="center"/>
        <w:rPr>
          <w:szCs w:val="28"/>
        </w:rPr>
      </w:pPr>
    </w:p>
    <w:p w:rsidR="00C70F27" w:rsidRDefault="00C70F27">
      <w:pPr>
        <w:spacing w:after="160" w:line="259" w:lineRule="auto"/>
      </w:pPr>
    </w:p>
    <w:p w:rsidR="00C70F27" w:rsidRDefault="00C70F27"/>
    <w:p w:rsidR="00C70F27" w:rsidRDefault="00C70F27">
      <w:pPr>
        <w:spacing w:after="160" w:line="259" w:lineRule="auto"/>
      </w:pPr>
      <w:r>
        <w:br w:type="page"/>
      </w:r>
    </w:p>
    <w:p w:rsidR="00C70F27" w:rsidRPr="00761C99" w:rsidRDefault="00C70F27" w:rsidP="00C70F27">
      <w:pPr>
        <w:pStyle w:val="a4"/>
        <w:widowControl w:val="0"/>
        <w:suppressAutoHyphens/>
        <w:spacing w:after="120" w:line="245" w:lineRule="auto"/>
        <w:rPr>
          <w:szCs w:val="28"/>
        </w:rPr>
      </w:pPr>
      <w:r w:rsidRPr="00761C99">
        <w:rPr>
          <w:szCs w:val="28"/>
        </w:rPr>
        <w:lastRenderedPageBreak/>
        <w:t>ПОЯСНИТЕЛЬНАЯ ЗАПИСКА</w:t>
      </w:r>
    </w:p>
    <w:p w:rsidR="00C70F27" w:rsidRPr="004D3472" w:rsidRDefault="00C70F27" w:rsidP="00C70F27">
      <w:pPr>
        <w:widowControl w:val="0"/>
        <w:suppressAutoHyphens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D3472">
        <w:rPr>
          <w:rFonts w:eastAsia="Calibri"/>
          <w:bCs/>
          <w:sz w:val="28"/>
          <w:szCs w:val="28"/>
          <w:lang w:eastAsia="en-US"/>
        </w:rPr>
        <w:t xml:space="preserve">Учебная программа </w:t>
      </w:r>
      <w:r w:rsidR="00A95DD1">
        <w:rPr>
          <w:rFonts w:eastAsia="Calibri"/>
          <w:sz w:val="28"/>
          <w:szCs w:val="28"/>
          <w:lang w:eastAsia="en-US"/>
        </w:rPr>
        <w:t>учебной</w:t>
      </w:r>
      <w:r w:rsidR="00A95DD1" w:rsidRPr="007B328C">
        <w:rPr>
          <w:rFonts w:eastAsia="Calibri"/>
          <w:sz w:val="28"/>
          <w:szCs w:val="28"/>
          <w:lang w:eastAsia="en-US"/>
        </w:rPr>
        <w:t xml:space="preserve"> </w:t>
      </w:r>
      <w:r w:rsidR="00A95DD1" w:rsidRPr="007B328C">
        <w:rPr>
          <w:rFonts w:eastAsia="Calibri"/>
          <w:bCs/>
          <w:sz w:val="28"/>
          <w:szCs w:val="28"/>
          <w:lang w:eastAsia="en-US"/>
        </w:rPr>
        <w:t>практи</w:t>
      </w:r>
      <w:r w:rsidR="00A95DD1">
        <w:rPr>
          <w:rFonts w:eastAsia="Calibri"/>
          <w:bCs/>
          <w:sz w:val="28"/>
          <w:szCs w:val="28"/>
          <w:lang w:eastAsia="en-US"/>
        </w:rPr>
        <w:t>ки по микробиологии</w:t>
      </w:r>
      <w:r w:rsidR="00A95DD1" w:rsidRPr="004D3472">
        <w:rPr>
          <w:rFonts w:eastAsia="Calibri"/>
          <w:bCs/>
          <w:sz w:val="28"/>
          <w:szCs w:val="28"/>
          <w:lang w:eastAsia="en-US"/>
        </w:rPr>
        <w:t xml:space="preserve"> </w:t>
      </w:r>
      <w:r w:rsidRPr="004D3472">
        <w:rPr>
          <w:rFonts w:eastAsia="Calibri"/>
          <w:bCs/>
          <w:sz w:val="28"/>
          <w:szCs w:val="28"/>
          <w:lang w:eastAsia="en-US"/>
        </w:rPr>
        <w:t>предусматривает формирование у учащихся профессиональной компетентности и подготовку к выполнению профессиональных функций.</w:t>
      </w:r>
    </w:p>
    <w:p w:rsidR="00C70F27" w:rsidRPr="004D3472" w:rsidRDefault="00C70F27" w:rsidP="00C70F27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D3472">
        <w:rPr>
          <w:rFonts w:eastAsia="Calibri"/>
          <w:sz w:val="28"/>
          <w:szCs w:val="28"/>
          <w:lang w:eastAsia="en-US"/>
        </w:rPr>
        <w:t>Учебной программой по практике определены цели изучения каждой темы, спрогнозированы результаты их достижения в соответствии с уровнями усвоения учебного материала.</w:t>
      </w:r>
    </w:p>
    <w:p w:rsidR="00C70F27" w:rsidRPr="004D3472" w:rsidRDefault="00C70F27" w:rsidP="00C70F27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D3472">
        <w:rPr>
          <w:rFonts w:eastAsia="Calibri"/>
          <w:bCs/>
          <w:sz w:val="28"/>
          <w:szCs w:val="28"/>
          <w:lang w:eastAsia="en-US"/>
        </w:rPr>
        <w:t xml:space="preserve">Практика направлена </w:t>
      </w:r>
      <w:proofErr w:type="gramStart"/>
      <w:r w:rsidRPr="004D3472">
        <w:rPr>
          <w:rFonts w:eastAsia="Calibri"/>
          <w:bCs/>
          <w:sz w:val="28"/>
          <w:szCs w:val="28"/>
          <w:lang w:eastAsia="en-US"/>
        </w:rPr>
        <w:t>на</w:t>
      </w:r>
      <w:proofErr w:type="gramEnd"/>
      <w:r w:rsidRPr="004D3472">
        <w:rPr>
          <w:rFonts w:eastAsia="Calibri"/>
          <w:bCs/>
          <w:sz w:val="28"/>
          <w:szCs w:val="28"/>
          <w:lang w:eastAsia="en-US"/>
        </w:rPr>
        <w:t>:</w:t>
      </w:r>
    </w:p>
    <w:p w:rsidR="00C70F27" w:rsidRPr="004D3472" w:rsidRDefault="00C70F27" w:rsidP="00C70F27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D3472">
        <w:rPr>
          <w:rFonts w:eastAsia="Calibri"/>
          <w:bCs/>
          <w:sz w:val="28"/>
          <w:szCs w:val="28"/>
          <w:lang w:eastAsia="en-US"/>
        </w:rPr>
        <w:t>приобретение учащимся профессиональных умений и навыков по специальности;</w:t>
      </w:r>
    </w:p>
    <w:p w:rsidR="00C70F27" w:rsidRPr="004D3472" w:rsidRDefault="00C70F27" w:rsidP="00C70F27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D3472">
        <w:rPr>
          <w:rFonts w:eastAsia="Calibri"/>
          <w:bCs/>
          <w:sz w:val="28"/>
          <w:szCs w:val="28"/>
          <w:lang w:eastAsia="en-US"/>
        </w:rPr>
        <w:t>закрепление, углубление и систематизацию знаний по учебным предметам, модулям;</w:t>
      </w:r>
    </w:p>
    <w:p w:rsidR="00C70F27" w:rsidRPr="004D3472" w:rsidRDefault="00C70F27" w:rsidP="00C70F27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D3472">
        <w:rPr>
          <w:rFonts w:eastAsia="Calibri"/>
          <w:bCs/>
          <w:sz w:val="28"/>
          <w:szCs w:val="28"/>
          <w:lang w:eastAsia="en-US"/>
        </w:rPr>
        <w:t>изучение технологии и организации работ в сфере деятельности;</w:t>
      </w:r>
    </w:p>
    <w:p w:rsidR="00C70F27" w:rsidRPr="004D3472" w:rsidRDefault="00C70F27" w:rsidP="00C70F27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D3472">
        <w:rPr>
          <w:rFonts w:eastAsia="Calibri"/>
          <w:bCs/>
          <w:sz w:val="28"/>
          <w:szCs w:val="28"/>
          <w:lang w:eastAsia="en-US"/>
        </w:rPr>
        <w:t>развитие профессионального мышления;</w:t>
      </w:r>
    </w:p>
    <w:p w:rsidR="00C70F27" w:rsidRPr="004D3472" w:rsidRDefault="00C70F27" w:rsidP="00C70F27">
      <w:pPr>
        <w:widowControl w:val="0"/>
        <w:suppressAutoHyphens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D3472">
        <w:rPr>
          <w:rFonts w:eastAsia="Calibri"/>
          <w:bCs/>
          <w:sz w:val="28"/>
          <w:szCs w:val="28"/>
          <w:lang w:eastAsia="en-US"/>
        </w:rPr>
        <w:t>В период прохождения практики учащиеся должны выполнять различные виды работ в соответствии со специальностью и требованиями учебной программы по практике.</w:t>
      </w:r>
    </w:p>
    <w:p w:rsidR="00C70F27" w:rsidRPr="004D3472" w:rsidRDefault="00C70F27" w:rsidP="00C70F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D3472">
        <w:rPr>
          <w:rFonts w:eastAsia="Calibri"/>
          <w:sz w:val="28"/>
          <w:szCs w:val="28"/>
          <w:lang w:eastAsia="en-US"/>
        </w:rPr>
        <w:t>Формой отчетности является дневник прохождения практики, отчет, индивидуальное задание.</w:t>
      </w:r>
    </w:p>
    <w:p w:rsidR="00C70F27" w:rsidRDefault="00C70F27" w:rsidP="00C70F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3472">
        <w:rPr>
          <w:rFonts w:eastAsia="Calibri"/>
          <w:sz w:val="28"/>
          <w:szCs w:val="28"/>
          <w:lang w:eastAsia="en-US"/>
        </w:rPr>
        <w:t>В учебной программе по практике приведены критерии оценки результатов учебной деятельности учащихся, разработанные в соответствии с Правилами проведения аттестации учащихся образования; перечень оснащения кабинета (лаборатории) оборудованием, техническими и демонстрационными средствами обучения, необходимыми для обеспечения образовательного процесса.</w:t>
      </w:r>
    </w:p>
    <w:p w:rsidR="00C70F27" w:rsidRDefault="00C70F27" w:rsidP="00C70F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70F27" w:rsidRDefault="00C70F27" w:rsidP="00C70F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70F27" w:rsidRDefault="00C70F27" w:rsidP="00C70F27">
      <w:pPr>
        <w:jc w:val="center"/>
        <w:rPr>
          <w:sz w:val="30"/>
          <w:szCs w:val="30"/>
        </w:rPr>
      </w:pPr>
    </w:p>
    <w:p w:rsidR="00C70F27" w:rsidRDefault="00C70F27" w:rsidP="00C70F27">
      <w:pPr>
        <w:jc w:val="center"/>
        <w:rPr>
          <w:sz w:val="30"/>
          <w:szCs w:val="30"/>
        </w:rPr>
      </w:pPr>
    </w:p>
    <w:p w:rsidR="00C70F27" w:rsidRDefault="00C70F27" w:rsidP="00C70F27">
      <w:pPr>
        <w:jc w:val="center"/>
        <w:rPr>
          <w:sz w:val="30"/>
          <w:szCs w:val="30"/>
        </w:rPr>
      </w:pPr>
    </w:p>
    <w:p w:rsidR="00C70F27" w:rsidRDefault="00C70F27" w:rsidP="00C70F27">
      <w:pPr>
        <w:jc w:val="center"/>
        <w:rPr>
          <w:sz w:val="30"/>
          <w:szCs w:val="30"/>
        </w:rPr>
      </w:pPr>
    </w:p>
    <w:p w:rsidR="00C70F27" w:rsidRDefault="00C70F27" w:rsidP="00C70F27">
      <w:pPr>
        <w:jc w:val="center"/>
        <w:rPr>
          <w:sz w:val="30"/>
          <w:szCs w:val="30"/>
        </w:rPr>
      </w:pPr>
    </w:p>
    <w:p w:rsidR="00C70F27" w:rsidRDefault="00C70F27"/>
    <w:p w:rsidR="00C70F27" w:rsidRDefault="00C70F27">
      <w:pPr>
        <w:spacing w:after="160" w:line="259" w:lineRule="auto"/>
      </w:pPr>
      <w:r>
        <w:br w:type="page"/>
      </w:r>
    </w:p>
    <w:p w:rsidR="00D36079" w:rsidRPr="00D36079" w:rsidRDefault="00D36079" w:rsidP="00D36079">
      <w:pPr>
        <w:jc w:val="center"/>
        <w:rPr>
          <w:sz w:val="28"/>
          <w:szCs w:val="28"/>
        </w:rPr>
      </w:pPr>
      <w:r w:rsidRPr="00D36079">
        <w:rPr>
          <w:sz w:val="28"/>
          <w:szCs w:val="28"/>
        </w:rPr>
        <w:lastRenderedPageBreak/>
        <w:t>Тематический план</w:t>
      </w:r>
    </w:p>
    <w:p w:rsidR="00C70F27" w:rsidRDefault="00C70F27" w:rsidP="00C70F27">
      <w:pPr>
        <w:rPr>
          <w:sz w:val="28"/>
          <w:szCs w:val="28"/>
          <w:lang w:eastAsia="en-US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21"/>
        <w:gridCol w:w="1815"/>
      </w:tblGrid>
      <w:tr w:rsidR="00C70F27" w:rsidTr="00247BFF">
        <w:trPr>
          <w:trHeight w:val="964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D36079">
              <w:rPr>
                <w:sz w:val="26"/>
                <w:szCs w:val="26"/>
              </w:rPr>
              <w:t>Раздел, тема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D36079">
              <w:rPr>
                <w:sz w:val="26"/>
                <w:szCs w:val="26"/>
              </w:rPr>
              <w:t>Количество учебных часов</w:t>
            </w:r>
          </w:p>
        </w:tc>
      </w:tr>
      <w:tr w:rsidR="00C70F27" w:rsidTr="00247BFF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F27" w:rsidRDefault="00C70F27" w:rsidP="00247BFF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D36079">
              <w:rPr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D36079">
              <w:rPr>
                <w:b/>
                <w:sz w:val="26"/>
                <w:szCs w:val="26"/>
              </w:rPr>
              <w:t>1</w:t>
            </w:r>
          </w:p>
        </w:tc>
      </w:tr>
      <w:tr w:rsidR="00C70F27" w:rsidTr="00247BFF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F27" w:rsidRDefault="00C70F27" w:rsidP="00247BFF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27" w:rsidRPr="00D36079" w:rsidRDefault="00C70F27" w:rsidP="00247BFF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D36079">
              <w:rPr>
                <w:bCs/>
                <w:sz w:val="26"/>
                <w:szCs w:val="26"/>
              </w:rPr>
              <w:t>Раздел </w:t>
            </w:r>
            <w:r w:rsidRPr="00D36079">
              <w:rPr>
                <w:bCs/>
                <w:sz w:val="26"/>
                <w:szCs w:val="26"/>
                <w:lang w:val="en-US"/>
              </w:rPr>
              <w:t>I</w:t>
            </w:r>
            <w:r w:rsidRPr="00D36079">
              <w:rPr>
                <w:b/>
                <w:sz w:val="26"/>
                <w:szCs w:val="26"/>
              </w:rPr>
              <w:t>. Общая микробиология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27" w:rsidRPr="00D36079" w:rsidRDefault="00C70F27" w:rsidP="00247BFF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D36079">
              <w:rPr>
                <w:b/>
                <w:sz w:val="26"/>
                <w:szCs w:val="26"/>
              </w:rPr>
              <w:t>20,6</w:t>
            </w:r>
          </w:p>
        </w:tc>
      </w:tr>
      <w:tr w:rsidR="00C70F27" w:rsidTr="00247BFF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0F27" w:rsidRDefault="00C70F27" w:rsidP="00247BFF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27" w:rsidRPr="00D36079" w:rsidRDefault="00C70F27" w:rsidP="00247BFF">
            <w:pPr>
              <w:jc w:val="both"/>
              <w:rPr>
                <w:iCs/>
                <w:color w:val="FF0000"/>
                <w:sz w:val="26"/>
                <w:szCs w:val="26"/>
                <w:lang w:eastAsia="en-US"/>
              </w:rPr>
            </w:pPr>
            <w:r w:rsidRPr="00D36079">
              <w:rPr>
                <w:bCs/>
                <w:sz w:val="26"/>
                <w:szCs w:val="26"/>
              </w:rPr>
              <w:t>Изучение организации работы, т</w:t>
            </w:r>
            <w:r w:rsidRPr="00D36079">
              <w:rPr>
                <w:iCs/>
                <w:sz w:val="26"/>
                <w:szCs w:val="26"/>
              </w:rPr>
              <w:t xml:space="preserve">ребований по охране труда и санитарно-эпидемическому режиму в бактериологической лаборатории. Ведение учетной и отчетной документации. </w:t>
            </w:r>
            <w:r w:rsidRPr="00D36079">
              <w:rPr>
                <w:bCs/>
                <w:sz w:val="26"/>
                <w:szCs w:val="26"/>
              </w:rPr>
              <w:t>Окраска препаратов простыми и сложными методами. Приготовление простых и сложных питательных сред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27" w:rsidRPr="00D36079" w:rsidRDefault="00C70F27" w:rsidP="00247BF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D36079">
              <w:rPr>
                <w:bCs/>
                <w:sz w:val="26"/>
                <w:szCs w:val="26"/>
              </w:rPr>
              <w:t>6,2</w:t>
            </w:r>
          </w:p>
        </w:tc>
      </w:tr>
      <w:tr w:rsidR="00C70F27" w:rsidTr="00247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0F27" w:rsidRDefault="00C70F27" w:rsidP="00247BFF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D36079">
              <w:rPr>
                <w:bCs/>
                <w:sz w:val="26"/>
                <w:szCs w:val="26"/>
              </w:rPr>
              <w:t>Посев исследуемого биологического материала и культур микроорганизмов на питательные среды. Определение чувствительности культур микроорганизмов к антибактериальным препаратам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27" w:rsidRPr="00D36079" w:rsidRDefault="00C70F27" w:rsidP="00247BFF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D36079">
              <w:rPr>
                <w:bCs/>
                <w:sz w:val="26"/>
                <w:szCs w:val="26"/>
              </w:rPr>
              <w:t>7,2</w:t>
            </w:r>
          </w:p>
        </w:tc>
      </w:tr>
      <w:tr w:rsidR="00C70F27" w:rsidTr="00247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0F27" w:rsidRDefault="00C70F27" w:rsidP="00247BFF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ind w:left="33"/>
              <w:jc w:val="both"/>
              <w:rPr>
                <w:bCs/>
                <w:sz w:val="26"/>
                <w:szCs w:val="26"/>
                <w:lang w:eastAsia="en-US"/>
              </w:rPr>
            </w:pPr>
            <w:r w:rsidRPr="00D36079">
              <w:rPr>
                <w:color w:val="000000"/>
                <w:sz w:val="26"/>
                <w:szCs w:val="26"/>
              </w:rPr>
              <w:t>Изучить</w:t>
            </w:r>
            <w:r w:rsidRPr="00D36079">
              <w:rPr>
                <w:color w:val="FF0000"/>
                <w:sz w:val="26"/>
                <w:szCs w:val="26"/>
              </w:rPr>
              <w:t xml:space="preserve"> </w:t>
            </w:r>
            <w:r w:rsidRPr="00D36079">
              <w:rPr>
                <w:rFonts w:cs="Sendnya"/>
                <w:sz w:val="26"/>
                <w:szCs w:val="26"/>
                <w:lang w:bidi="or-IN"/>
              </w:rPr>
              <w:t>иммунобиологические методы исследования и  провести с</w:t>
            </w:r>
            <w:r w:rsidRPr="00D36079">
              <w:rPr>
                <w:bCs/>
                <w:sz w:val="26"/>
                <w:szCs w:val="26"/>
              </w:rPr>
              <w:t>ерологические  реакции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27" w:rsidRPr="00D36079" w:rsidRDefault="00C70F27" w:rsidP="00247BFF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D36079">
              <w:rPr>
                <w:bCs/>
                <w:sz w:val="26"/>
                <w:szCs w:val="26"/>
              </w:rPr>
              <w:t>7,2</w:t>
            </w:r>
          </w:p>
        </w:tc>
      </w:tr>
      <w:tr w:rsidR="00C70F27" w:rsidTr="00247BFF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F27" w:rsidRDefault="00C70F27" w:rsidP="00247BF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jc w:val="both"/>
              <w:rPr>
                <w:sz w:val="26"/>
                <w:szCs w:val="26"/>
                <w:lang w:eastAsia="en-US"/>
              </w:rPr>
            </w:pPr>
            <w:r w:rsidRPr="00D36079">
              <w:rPr>
                <w:sz w:val="26"/>
                <w:szCs w:val="26"/>
              </w:rPr>
              <w:t>Раздел II. </w:t>
            </w:r>
            <w:r w:rsidRPr="00D36079">
              <w:rPr>
                <w:b/>
                <w:bCs/>
                <w:sz w:val="26"/>
                <w:szCs w:val="26"/>
              </w:rPr>
              <w:t>Частная микробиология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27" w:rsidRPr="00D36079" w:rsidRDefault="00C70F27" w:rsidP="00247BF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D36079">
              <w:rPr>
                <w:b/>
                <w:sz w:val="26"/>
                <w:szCs w:val="26"/>
              </w:rPr>
              <w:t>14,4</w:t>
            </w:r>
          </w:p>
        </w:tc>
      </w:tr>
      <w:tr w:rsidR="00C70F27" w:rsidTr="00247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0F27" w:rsidRDefault="00C70F27" w:rsidP="00247B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jc w:val="both"/>
              <w:rPr>
                <w:sz w:val="26"/>
                <w:szCs w:val="26"/>
                <w:lang w:eastAsia="en-US"/>
              </w:rPr>
            </w:pPr>
            <w:r w:rsidRPr="00D36079">
              <w:rPr>
                <w:iCs/>
                <w:sz w:val="26"/>
                <w:szCs w:val="26"/>
              </w:rPr>
              <w:t>Взятие и подготовка биологического материала   для микробиологического исследования.</w:t>
            </w:r>
            <w:r w:rsidRPr="00D36079">
              <w:rPr>
                <w:bCs/>
                <w:sz w:val="26"/>
                <w:szCs w:val="26"/>
              </w:rPr>
              <w:t xml:space="preserve"> Микробиологические </w:t>
            </w:r>
            <w:r w:rsidRPr="00D36079">
              <w:rPr>
                <w:iCs/>
                <w:sz w:val="26"/>
                <w:szCs w:val="26"/>
              </w:rPr>
              <w:t>исследования</w:t>
            </w:r>
            <w:r w:rsidRPr="00D36079">
              <w:rPr>
                <w:bCs/>
                <w:sz w:val="26"/>
                <w:szCs w:val="26"/>
              </w:rPr>
              <w:t xml:space="preserve"> инфекционных заболеваний, вызванных патогенными кокками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27" w:rsidRPr="00D36079" w:rsidRDefault="00C70F27" w:rsidP="00247BFF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D36079">
              <w:rPr>
                <w:bCs/>
                <w:sz w:val="26"/>
                <w:szCs w:val="26"/>
              </w:rPr>
              <w:t>7,2</w:t>
            </w:r>
          </w:p>
        </w:tc>
      </w:tr>
      <w:tr w:rsidR="00C70F27" w:rsidTr="00247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0F27" w:rsidRDefault="00C70F27" w:rsidP="00247B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jc w:val="both"/>
              <w:rPr>
                <w:sz w:val="26"/>
                <w:szCs w:val="26"/>
                <w:lang w:eastAsia="en-US"/>
              </w:rPr>
            </w:pPr>
            <w:r w:rsidRPr="00D36079">
              <w:rPr>
                <w:bCs/>
                <w:sz w:val="26"/>
                <w:szCs w:val="26"/>
              </w:rPr>
              <w:t>Микробиологические исследования инфекционных заболеваний, вызванных кишечными бактериями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27" w:rsidRPr="00D36079" w:rsidRDefault="00C70F27" w:rsidP="00247BFF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D36079">
              <w:rPr>
                <w:bCs/>
                <w:sz w:val="26"/>
                <w:szCs w:val="26"/>
              </w:rPr>
              <w:t>7,2</w:t>
            </w:r>
          </w:p>
        </w:tc>
      </w:tr>
      <w:tr w:rsidR="00C70F27" w:rsidTr="00247BFF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F27" w:rsidRDefault="00C70F27" w:rsidP="00247BF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D36079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D36079" w:rsidRDefault="00C70F27" w:rsidP="00247BF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D36079">
              <w:rPr>
                <w:b/>
                <w:sz w:val="26"/>
                <w:szCs w:val="26"/>
              </w:rPr>
              <w:t>36</w:t>
            </w:r>
          </w:p>
        </w:tc>
      </w:tr>
    </w:tbl>
    <w:p w:rsidR="00C70F27" w:rsidRPr="008D4235" w:rsidRDefault="00C70F27" w:rsidP="00C70F27">
      <w:pPr>
        <w:rPr>
          <w:sz w:val="30"/>
          <w:szCs w:val="30"/>
          <w:lang w:eastAsia="en-US"/>
        </w:rPr>
        <w:sectPr w:rsidR="00C70F27" w:rsidRPr="008D4235" w:rsidSect="00C30BD2">
          <w:pgSz w:w="11906" w:h="16838"/>
          <w:pgMar w:top="1134" w:right="1134" w:bottom="1134" w:left="1134" w:header="709" w:footer="709" w:gutter="0"/>
          <w:pgNumType w:start="93"/>
          <w:cols w:space="708"/>
          <w:docGrid w:linePitch="360"/>
        </w:sectPr>
      </w:pPr>
    </w:p>
    <w:p w:rsidR="00C70F27" w:rsidRDefault="00C70F27" w:rsidP="00C70F27">
      <w:pPr>
        <w:spacing w:after="12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8"/>
        <w:gridCol w:w="3977"/>
        <w:gridCol w:w="3977"/>
        <w:gridCol w:w="2854"/>
      </w:tblGrid>
      <w:tr w:rsidR="00D36079" w:rsidRPr="004D61D6" w:rsidTr="00462708">
        <w:trPr>
          <w:tblHeader/>
          <w:jc w:val="center"/>
        </w:trPr>
        <w:tc>
          <w:tcPr>
            <w:tcW w:w="1345" w:type="pct"/>
            <w:vAlign w:val="center"/>
          </w:tcPr>
          <w:p w:rsidR="00D36079" w:rsidRPr="00432944" w:rsidRDefault="00D36079" w:rsidP="00462708">
            <w:pPr>
              <w:widowControl w:val="0"/>
              <w:jc w:val="center"/>
              <w:rPr>
                <w:bCs/>
              </w:rPr>
            </w:pPr>
            <w:r w:rsidRPr="00432944">
              <w:rPr>
                <w:bCs/>
              </w:rPr>
              <w:t xml:space="preserve">Содержание темы </w:t>
            </w:r>
          </w:p>
        </w:tc>
        <w:tc>
          <w:tcPr>
            <w:tcW w:w="1345" w:type="pct"/>
            <w:vAlign w:val="center"/>
          </w:tcPr>
          <w:p w:rsidR="00D36079" w:rsidRPr="00432944" w:rsidRDefault="00D36079" w:rsidP="00462708">
            <w:pPr>
              <w:widowControl w:val="0"/>
              <w:jc w:val="center"/>
              <w:rPr>
                <w:bCs/>
              </w:rPr>
            </w:pPr>
            <w:r w:rsidRPr="00432944">
              <w:rPr>
                <w:bCs/>
              </w:rPr>
              <w:t>Формируемые умения</w:t>
            </w:r>
            <w:r w:rsidRPr="00432944">
              <w:rPr>
                <w:bCs/>
              </w:rPr>
              <w:br/>
              <w:t>и навыки</w:t>
            </w:r>
          </w:p>
        </w:tc>
        <w:tc>
          <w:tcPr>
            <w:tcW w:w="1345" w:type="pct"/>
            <w:vAlign w:val="center"/>
          </w:tcPr>
          <w:p w:rsidR="00D36079" w:rsidRPr="00432944" w:rsidRDefault="00D36079" w:rsidP="00462708">
            <w:pPr>
              <w:widowControl w:val="0"/>
              <w:jc w:val="center"/>
              <w:rPr>
                <w:bCs/>
              </w:rPr>
            </w:pPr>
            <w:r w:rsidRPr="00432944">
              <w:rPr>
                <w:bCs/>
              </w:rPr>
              <w:t>Виды выполняемых работ</w:t>
            </w:r>
          </w:p>
        </w:tc>
        <w:tc>
          <w:tcPr>
            <w:tcW w:w="965" w:type="pct"/>
            <w:vAlign w:val="center"/>
          </w:tcPr>
          <w:p w:rsidR="00D36079" w:rsidRPr="00432944" w:rsidRDefault="00D36079" w:rsidP="00462708">
            <w:pPr>
              <w:widowControl w:val="0"/>
              <w:jc w:val="center"/>
              <w:rPr>
                <w:bCs/>
              </w:rPr>
            </w:pPr>
            <w:r w:rsidRPr="00432944">
              <w:rPr>
                <w:bCs/>
              </w:rPr>
              <w:t xml:space="preserve">Рабочее место </w:t>
            </w:r>
          </w:p>
          <w:p w:rsidR="00D36079" w:rsidRPr="00432944" w:rsidRDefault="00D36079" w:rsidP="00462708">
            <w:pPr>
              <w:widowControl w:val="0"/>
              <w:jc w:val="center"/>
              <w:rPr>
                <w:bCs/>
              </w:rPr>
            </w:pPr>
            <w:r w:rsidRPr="00432944">
              <w:rPr>
                <w:bCs/>
              </w:rPr>
              <w:t>(оборудование)</w:t>
            </w:r>
          </w:p>
        </w:tc>
      </w:tr>
      <w:tr w:rsidR="00D36079" w:rsidRPr="004D61D6" w:rsidTr="00462708">
        <w:trPr>
          <w:jc w:val="center"/>
        </w:trPr>
        <w:tc>
          <w:tcPr>
            <w:tcW w:w="5000" w:type="pct"/>
            <w:gridSpan w:val="4"/>
          </w:tcPr>
          <w:p w:rsidR="00D36079" w:rsidRPr="00432944" w:rsidRDefault="00D36079" w:rsidP="00462708">
            <w:pPr>
              <w:widowControl w:val="0"/>
              <w:jc w:val="center"/>
            </w:pPr>
            <w:r w:rsidRPr="00432944">
              <w:rPr>
                <w:b/>
              </w:rPr>
              <w:t>Вводное занятие</w:t>
            </w:r>
          </w:p>
        </w:tc>
      </w:tr>
      <w:tr w:rsidR="00D36079" w:rsidRPr="004D61D6" w:rsidTr="00462708">
        <w:trPr>
          <w:jc w:val="center"/>
        </w:trPr>
        <w:tc>
          <w:tcPr>
            <w:tcW w:w="1345" w:type="pct"/>
          </w:tcPr>
          <w:p w:rsidR="00D36079" w:rsidRPr="00432944" w:rsidRDefault="00D36079" w:rsidP="00462708">
            <w:pPr>
              <w:ind w:right="-9" w:firstLine="284"/>
            </w:pPr>
            <w:r w:rsidRPr="00432944">
              <w:t>Цели и задачи практики.</w:t>
            </w:r>
          </w:p>
          <w:p w:rsidR="00D36079" w:rsidRPr="00432944" w:rsidRDefault="00D36079" w:rsidP="00462708">
            <w:pPr>
              <w:ind w:right="-9" w:firstLine="284"/>
            </w:pPr>
            <w:r w:rsidRPr="00432944">
              <w:t>Требования по охране труда, нормы и правила пожарной безопасности, санитарные нормы и правила при прохождении практики.</w:t>
            </w:r>
          </w:p>
          <w:p w:rsidR="00D36079" w:rsidRPr="00432944" w:rsidRDefault="00D36079" w:rsidP="00462708">
            <w:pPr>
              <w:ind w:right="-9" w:firstLine="284"/>
            </w:pPr>
            <w:r w:rsidRPr="00432944">
              <w:t xml:space="preserve">Меры безопасности в пути следования к месту прохождения практики. </w:t>
            </w:r>
          </w:p>
          <w:p w:rsidR="00D36079" w:rsidRPr="00432944" w:rsidRDefault="00D36079" w:rsidP="00462708">
            <w:pPr>
              <w:widowControl w:val="0"/>
              <w:ind w:firstLine="284"/>
            </w:pPr>
            <w:r w:rsidRPr="00432944">
              <w:t xml:space="preserve">Требования к оформлению дневника (отчета). </w:t>
            </w:r>
          </w:p>
        </w:tc>
        <w:tc>
          <w:tcPr>
            <w:tcW w:w="1345" w:type="pct"/>
          </w:tcPr>
          <w:p w:rsidR="00D36079" w:rsidRPr="00C4513D" w:rsidRDefault="00D36079" w:rsidP="00462708">
            <w:pPr>
              <w:ind w:firstLine="284"/>
            </w:pPr>
            <w:r w:rsidRPr="00C4513D">
              <w:t xml:space="preserve">Соблюдать требования по охране труда, нормы и правила пожарной безопасности, санитарные нормы и правила при прохождении практики, меры безопасности в пути следования к месту прохождения практики. </w:t>
            </w:r>
          </w:p>
          <w:p w:rsidR="00D36079" w:rsidRPr="00C4513D" w:rsidRDefault="00D36079" w:rsidP="00462708">
            <w:pPr>
              <w:ind w:firstLine="284"/>
            </w:pPr>
            <w:r w:rsidRPr="00C4513D">
              <w:t>Анализировать требования к оформлению дневника (отчета).</w:t>
            </w:r>
          </w:p>
        </w:tc>
        <w:tc>
          <w:tcPr>
            <w:tcW w:w="1345" w:type="pct"/>
          </w:tcPr>
          <w:p w:rsidR="00D36079" w:rsidRPr="00432944" w:rsidRDefault="00D36079" w:rsidP="00462708">
            <w:pPr>
              <w:widowControl w:val="0"/>
              <w:tabs>
                <w:tab w:val="left" w:pos="1780"/>
              </w:tabs>
              <w:ind w:firstLine="284"/>
              <w:outlineLvl w:val="0"/>
            </w:pPr>
            <w:r w:rsidRPr="00432944">
              <w:t>Изучение требований по охране труда, норм и правил пожарной безопасности, санитарных норм и правил при прохождении практики, мер безопасности в пути следования к месту прохождения практики.</w:t>
            </w:r>
          </w:p>
          <w:p w:rsidR="00D36079" w:rsidRPr="00432944" w:rsidRDefault="00D36079" w:rsidP="00462708">
            <w:pPr>
              <w:pStyle w:val="a3"/>
              <w:widowControl w:val="0"/>
              <w:ind w:firstLine="284"/>
              <w:jc w:val="both"/>
            </w:pPr>
            <w:r w:rsidRPr="00432944">
              <w:t>Ознакомление с требованиями к оформлению дневника (отчета).</w:t>
            </w:r>
          </w:p>
        </w:tc>
        <w:tc>
          <w:tcPr>
            <w:tcW w:w="965" w:type="pct"/>
          </w:tcPr>
          <w:p w:rsidR="00D36079" w:rsidRPr="00395D9B" w:rsidRDefault="00D36079" w:rsidP="00462708">
            <w:pPr>
              <w:pStyle w:val="a3"/>
              <w:widowControl w:val="0"/>
              <w:jc w:val="both"/>
            </w:pPr>
            <w:r w:rsidRPr="00395D9B">
              <w:t>Бактериологическая лаборатория.</w:t>
            </w:r>
          </w:p>
          <w:p w:rsidR="00D36079" w:rsidRPr="009877C5" w:rsidRDefault="00D36079" w:rsidP="00462708">
            <w:pPr>
              <w:pStyle w:val="a3"/>
              <w:widowControl w:val="0"/>
              <w:ind w:firstLine="284"/>
              <w:jc w:val="both"/>
            </w:pPr>
          </w:p>
        </w:tc>
      </w:tr>
      <w:tr w:rsidR="00D36079" w:rsidRPr="004D61D6" w:rsidTr="00462708">
        <w:trPr>
          <w:jc w:val="center"/>
        </w:trPr>
        <w:tc>
          <w:tcPr>
            <w:tcW w:w="5000" w:type="pct"/>
            <w:gridSpan w:val="4"/>
          </w:tcPr>
          <w:p w:rsidR="00D36079" w:rsidRDefault="00D36079" w:rsidP="00462708">
            <w:pPr>
              <w:widowControl w:val="0"/>
              <w:tabs>
                <w:tab w:val="left" w:pos="4560"/>
              </w:tabs>
              <w:jc w:val="center"/>
              <w:rPr>
                <w:b/>
              </w:rPr>
            </w:pPr>
            <w:r w:rsidRPr="00C4513D">
              <w:t xml:space="preserve">РАЗДЕЛ </w:t>
            </w:r>
            <w:r w:rsidRPr="00C4513D">
              <w:rPr>
                <w:lang w:val="en-US"/>
              </w:rPr>
              <w:t>I</w:t>
            </w:r>
            <w:r w:rsidRPr="00C4513D">
              <w:t xml:space="preserve">. </w:t>
            </w:r>
            <w:r>
              <w:rPr>
                <w:b/>
              </w:rPr>
              <w:t>Общая микробиология</w:t>
            </w:r>
          </w:p>
          <w:p w:rsidR="00D36079" w:rsidRPr="00C4513D" w:rsidRDefault="00D36079" w:rsidP="00462708">
            <w:pPr>
              <w:widowControl w:val="0"/>
              <w:tabs>
                <w:tab w:val="left" w:pos="4560"/>
              </w:tabs>
              <w:jc w:val="center"/>
            </w:pPr>
          </w:p>
          <w:p w:rsidR="00D36079" w:rsidRPr="00D36079" w:rsidRDefault="00D36079" w:rsidP="00D36079">
            <w:pPr>
              <w:widowControl w:val="0"/>
              <w:jc w:val="center"/>
              <w:rPr>
                <w:sz w:val="22"/>
              </w:rPr>
            </w:pPr>
            <w:r w:rsidRPr="00C4513D">
              <w:t>Тема 1.1.</w:t>
            </w:r>
            <w:r>
              <w:t xml:space="preserve"> </w:t>
            </w:r>
            <w:r w:rsidRPr="00395D9B">
              <w:rPr>
                <w:sz w:val="22"/>
              </w:rPr>
              <w:t>Изучение организации работы, требований по охране труда и санитарно-эпидемическому режиму в бактериологической лаборатории. Ведение учетной и отчетной документации. Окраска препаратов простыми и сложными методами. Приготовление простых и сложных питательных сред</w:t>
            </w:r>
          </w:p>
        </w:tc>
      </w:tr>
      <w:tr w:rsidR="00D36079" w:rsidRPr="004D61D6" w:rsidTr="00462708">
        <w:trPr>
          <w:jc w:val="center"/>
        </w:trPr>
        <w:tc>
          <w:tcPr>
            <w:tcW w:w="1345" w:type="pct"/>
          </w:tcPr>
          <w:p w:rsidR="00D36079" w:rsidRPr="00395D9B" w:rsidRDefault="00D36079" w:rsidP="00462708">
            <w:pPr>
              <w:widowControl w:val="0"/>
              <w:ind w:firstLine="284"/>
            </w:pPr>
            <w:r w:rsidRPr="00395D9B">
              <w:t>Изучение организации работы, требований по охране труда и санитарно-эпидемическому режиму в бактериологической лаборатории. Ведение учетной и отчетной документации. Окраска препаратов простыми и сложными методами. Приготовление простых и сложных питательных сред</w:t>
            </w:r>
          </w:p>
          <w:p w:rsidR="00D36079" w:rsidRPr="00395D9B" w:rsidRDefault="00D36079" w:rsidP="00462708">
            <w:pPr>
              <w:widowControl w:val="0"/>
              <w:ind w:firstLine="284"/>
            </w:pPr>
          </w:p>
          <w:p w:rsidR="00D36079" w:rsidRPr="00395D9B" w:rsidRDefault="00D36079" w:rsidP="00462708">
            <w:pPr>
              <w:widowControl w:val="0"/>
              <w:ind w:firstLine="284"/>
              <w:rPr>
                <w:iCs/>
              </w:rPr>
            </w:pPr>
          </w:p>
        </w:tc>
        <w:tc>
          <w:tcPr>
            <w:tcW w:w="1345" w:type="pct"/>
          </w:tcPr>
          <w:p w:rsidR="00D36079" w:rsidRDefault="00D36079" w:rsidP="00462708">
            <w:pPr>
              <w:ind w:firstLine="284"/>
            </w:pPr>
            <w:r w:rsidRPr="00395D9B">
              <w:t>Закрепить знания об организации работы бактериологической лаборатории.</w:t>
            </w:r>
          </w:p>
          <w:p w:rsidR="00D36079" w:rsidRPr="00395D9B" w:rsidRDefault="00D36079" w:rsidP="00462708">
            <w:pPr>
              <w:ind w:firstLine="284"/>
            </w:pPr>
            <w:r>
              <w:t xml:space="preserve"> Изучить инструктивно-нормативную документацию и первично-учетную медицинскую</w:t>
            </w:r>
            <w:r w:rsidRPr="00395D9B">
              <w:t xml:space="preserve"> документа</w:t>
            </w:r>
            <w:r>
              <w:t>цию</w:t>
            </w:r>
            <w:r w:rsidRPr="00395D9B">
              <w:t xml:space="preserve"> бактериологической лаборатории.</w:t>
            </w:r>
          </w:p>
          <w:p w:rsidR="00D36079" w:rsidRPr="00395D9B" w:rsidRDefault="00D36079" w:rsidP="00462708">
            <w:pPr>
              <w:ind w:firstLine="284"/>
            </w:pPr>
            <w:r w:rsidRPr="00395D9B">
              <w:t>Закрепить умения по окра</w:t>
            </w:r>
            <w:r>
              <w:t>ске мазков различными методами.</w:t>
            </w:r>
          </w:p>
          <w:p w:rsidR="00D36079" w:rsidRPr="00395D9B" w:rsidRDefault="00D36079" w:rsidP="00462708">
            <w:pPr>
              <w:ind w:firstLine="284"/>
            </w:pPr>
            <w:r>
              <w:t xml:space="preserve">Развить навык </w:t>
            </w:r>
            <w:r w:rsidRPr="00395D9B">
              <w:t>работы с аппаратурой, п</w:t>
            </w:r>
            <w:r w:rsidR="00A95DD1">
              <w:t>редназначенной для стерилизации</w:t>
            </w:r>
            <w:r w:rsidRPr="00395D9B">
              <w:t xml:space="preserve">. Развить умения по подготовке </w:t>
            </w:r>
            <w:proofErr w:type="gramStart"/>
            <w:r w:rsidRPr="00395D9B">
              <w:t>т</w:t>
            </w:r>
            <w:r w:rsidR="00A95DD1">
              <w:t>ест-объектов</w:t>
            </w:r>
            <w:proofErr w:type="gramEnd"/>
            <w:r w:rsidR="00A95DD1">
              <w:t xml:space="preserve"> для контроля стери</w:t>
            </w:r>
            <w:r w:rsidRPr="00395D9B">
              <w:t xml:space="preserve">лизации и дезинфекции и по проведению соответствующего контроля. </w:t>
            </w:r>
          </w:p>
          <w:p w:rsidR="00D36079" w:rsidRPr="00395D9B" w:rsidRDefault="00D36079" w:rsidP="00462708">
            <w:pPr>
              <w:ind w:firstLine="284"/>
            </w:pPr>
            <w:r w:rsidRPr="00395D9B">
              <w:t xml:space="preserve">Закрепить умения по </w:t>
            </w:r>
            <w:r w:rsidRPr="00395D9B">
              <w:lastRenderedPageBreak/>
              <w:t>приготовлению простых питательных сред. Сформировать умения работать на современной аппаратуре, предназначенной для приготовления, стерилизации и разлива питательных сред.</w:t>
            </w:r>
          </w:p>
          <w:p w:rsidR="00D36079" w:rsidRPr="00395D9B" w:rsidRDefault="00D36079" w:rsidP="00462708">
            <w:pPr>
              <w:ind w:firstLine="284"/>
            </w:pPr>
            <w:r w:rsidRPr="00395D9B">
              <w:t>Закрепить умения по приготов</w:t>
            </w:r>
            <w:r>
              <w:t>лению сложных питательных сред:</w:t>
            </w:r>
            <w:r w:rsidRPr="00395D9B">
              <w:t xml:space="preserve"> сред сахарного ряда и др. </w:t>
            </w:r>
          </w:p>
          <w:p w:rsidR="00D36079" w:rsidRPr="00395D9B" w:rsidRDefault="00D36079" w:rsidP="00462708">
            <w:pPr>
              <w:ind w:firstLine="284"/>
            </w:pPr>
            <w:r w:rsidRPr="00395D9B">
              <w:t>Научить применять знания по режимам стерилизации</w:t>
            </w:r>
            <w:r w:rsidR="00A95DD1">
              <w:t xml:space="preserve"> </w:t>
            </w:r>
            <w:r w:rsidRPr="00395D9B">
              <w:t>простых и сложных питательных сред. Закрепить умения по проведению контроля готовых питательных сред: химического, функционального и контроля стерильности.</w:t>
            </w:r>
          </w:p>
        </w:tc>
        <w:tc>
          <w:tcPr>
            <w:tcW w:w="1345" w:type="pct"/>
          </w:tcPr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 xml:space="preserve">Применяет знания об организации работы в бактериологической лаборатории, анализирует нормативно-правую документацию лаборатории. 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Обеспечивает соблюдение санитарно-гигиенического и противоэпидемического режима на рабочем месте.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Оформляет первичную учетную медицинскую документацию бактериологической лаборатории.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Готовит насыщенные спиртовые растворы, проводит окраску мазков различными методами: Готовит лабораторную посуду к стерилизации. 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Проводит стерилизацию и </w:t>
            </w:r>
            <w:r w:rsidRPr="00395D9B">
              <w:lastRenderedPageBreak/>
              <w:t xml:space="preserve">дезинфекцию адекватными методами.  Умеет подготовить </w:t>
            </w:r>
            <w:proofErr w:type="gramStart"/>
            <w:r w:rsidRPr="00395D9B">
              <w:t>тест-объекты</w:t>
            </w:r>
            <w:proofErr w:type="gramEnd"/>
            <w:r w:rsidRPr="00395D9B">
              <w:t xml:space="preserve"> для контроля стерилизации и дезинфекции и провести соответствующий контроль.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Готовит простые питательные среды. Умеет работать на современной аппаратуре, предназначенной для приготовления, стерилизации и разлива питательных сред.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Готовит сложные питательные среды: кровяной </w:t>
            </w:r>
            <w:proofErr w:type="spellStart"/>
            <w:r w:rsidRPr="00395D9B">
              <w:t>агар</w:t>
            </w:r>
            <w:proofErr w:type="spellEnd"/>
            <w:r w:rsidRPr="00395D9B">
              <w:t xml:space="preserve">, шоколадный </w:t>
            </w:r>
            <w:proofErr w:type="spellStart"/>
            <w:r w:rsidRPr="00395D9B">
              <w:t>агар</w:t>
            </w:r>
            <w:proofErr w:type="spellEnd"/>
            <w:r w:rsidRPr="00395D9B">
              <w:t xml:space="preserve">,  </w:t>
            </w:r>
            <w:proofErr w:type="spellStart"/>
            <w:r w:rsidRPr="00395D9B">
              <w:t>желточно</w:t>
            </w:r>
            <w:proofErr w:type="spellEnd"/>
            <w:r w:rsidRPr="00395D9B">
              <w:t xml:space="preserve">-солевой </w:t>
            </w:r>
            <w:proofErr w:type="spellStart"/>
            <w:r w:rsidRPr="00395D9B">
              <w:t>агар</w:t>
            </w:r>
            <w:proofErr w:type="spellEnd"/>
            <w:r w:rsidRPr="00395D9B">
              <w:t>, среды</w:t>
            </w:r>
            <w:proofErr w:type="gramStart"/>
            <w:r w:rsidRPr="00395D9B">
              <w:t xml:space="preserve"> Э</w:t>
            </w:r>
            <w:proofErr w:type="gramEnd"/>
            <w:r w:rsidRPr="00395D9B">
              <w:t xml:space="preserve">ндо, Левина, </w:t>
            </w:r>
            <w:proofErr w:type="spellStart"/>
            <w:r w:rsidRPr="00395D9B">
              <w:t>Плоскирева</w:t>
            </w:r>
            <w:proofErr w:type="spellEnd"/>
            <w:r w:rsidRPr="00395D9B">
              <w:t xml:space="preserve">, </w:t>
            </w:r>
            <w:proofErr w:type="spellStart"/>
            <w:r w:rsidRPr="00395D9B">
              <w:t>Клиглера</w:t>
            </w:r>
            <w:proofErr w:type="spellEnd"/>
            <w:r w:rsidRPr="00395D9B">
              <w:t xml:space="preserve">, среды сахарного ряда и др.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Работает на современной аппаратуре, предназначенной для приготовления, стерилизации и разлива питательных сред.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Умеет стерилизовать простые и сложные питательные среды. Выполняет контроль готовых питательных сред: химический, функциональный и контроль стерильности.</w:t>
            </w:r>
            <w:r>
              <w:t xml:space="preserve"> </w:t>
            </w:r>
          </w:p>
        </w:tc>
        <w:tc>
          <w:tcPr>
            <w:tcW w:w="965" w:type="pct"/>
          </w:tcPr>
          <w:p w:rsidR="00D36079" w:rsidRPr="00395D9B" w:rsidRDefault="00D36079" w:rsidP="00462708">
            <w:pPr>
              <w:pStyle w:val="a3"/>
              <w:widowControl w:val="0"/>
              <w:jc w:val="both"/>
            </w:pPr>
            <w:r w:rsidRPr="00395D9B">
              <w:lastRenderedPageBreak/>
              <w:t>Бактериологическая лаборатория.</w:t>
            </w:r>
          </w:p>
          <w:p w:rsidR="00D36079" w:rsidRPr="00432944" w:rsidRDefault="00D36079" w:rsidP="00462708">
            <w:pPr>
              <w:widowControl w:val="0"/>
              <w:ind w:firstLine="284"/>
            </w:pPr>
          </w:p>
        </w:tc>
      </w:tr>
      <w:tr w:rsidR="00D36079" w:rsidRPr="004D61D6" w:rsidTr="00462708">
        <w:trPr>
          <w:jc w:val="center"/>
        </w:trPr>
        <w:tc>
          <w:tcPr>
            <w:tcW w:w="5000" w:type="pct"/>
            <w:gridSpan w:val="4"/>
          </w:tcPr>
          <w:p w:rsidR="00D36079" w:rsidRPr="00395D9B" w:rsidRDefault="00D36079" w:rsidP="00D36079">
            <w:pPr>
              <w:widowControl w:val="0"/>
              <w:jc w:val="center"/>
            </w:pPr>
            <w:r>
              <w:lastRenderedPageBreak/>
              <w:t>Тема 1.2</w:t>
            </w:r>
            <w:r w:rsidRPr="00C945BF">
              <w:t xml:space="preserve">. </w:t>
            </w:r>
            <w:r w:rsidRPr="00395D9B">
              <w:rPr>
                <w:b/>
              </w:rPr>
              <w:t>Посев исследуемого биологического материала и культур микроорганизмов на питательные среды. Определение чувствительности культур микроорганизмов к антибактериальным препаратам</w:t>
            </w:r>
          </w:p>
        </w:tc>
      </w:tr>
      <w:tr w:rsidR="00D36079" w:rsidRPr="004D61D6" w:rsidTr="00462708">
        <w:trPr>
          <w:jc w:val="center"/>
        </w:trPr>
        <w:tc>
          <w:tcPr>
            <w:tcW w:w="1345" w:type="pct"/>
          </w:tcPr>
          <w:p w:rsidR="00D36079" w:rsidRDefault="00D36079" w:rsidP="00462708">
            <w:pPr>
              <w:widowControl w:val="0"/>
              <w:ind w:firstLine="284"/>
            </w:pPr>
            <w:r w:rsidRPr="00395D9B">
              <w:t xml:space="preserve">Посев исследуемого биологического материала и культур микроорганизмов на питательные среды. </w:t>
            </w:r>
          </w:p>
          <w:p w:rsidR="00D36079" w:rsidRPr="00395D9B" w:rsidRDefault="00D36079" w:rsidP="00462708">
            <w:pPr>
              <w:widowControl w:val="0"/>
              <w:ind w:firstLine="284"/>
            </w:pPr>
            <w:r w:rsidRPr="00395D9B">
              <w:t xml:space="preserve">Определение чувствительности культур микроорганизмов к </w:t>
            </w:r>
            <w:r w:rsidRPr="00395D9B">
              <w:lastRenderedPageBreak/>
              <w:t>антибактериальным препаратам</w:t>
            </w:r>
          </w:p>
        </w:tc>
        <w:tc>
          <w:tcPr>
            <w:tcW w:w="1345" w:type="pct"/>
          </w:tcPr>
          <w:p w:rsidR="00D36079" w:rsidRDefault="00D36079" w:rsidP="00462708">
            <w:pPr>
              <w:ind w:firstLine="284"/>
            </w:pPr>
            <w:r w:rsidRPr="00395D9B">
              <w:lastRenderedPageBreak/>
              <w:t xml:space="preserve">Закрепить навыки посева микроорганизмов петлей, пипеткой, шпателем, тампоном на плотные, жидкие, полужидкие питательные среды, из пробирки в пробирку, на </w:t>
            </w:r>
            <w:proofErr w:type="spellStart"/>
            <w:r w:rsidRPr="00395D9B">
              <w:t>агар</w:t>
            </w:r>
            <w:proofErr w:type="spellEnd"/>
            <w:r w:rsidRPr="00395D9B">
              <w:t xml:space="preserve"> в чашки Петри. </w:t>
            </w:r>
          </w:p>
          <w:p w:rsidR="00D36079" w:rsidRPr="00395D9B" w:rsidRDefault="00D36079" w:rsidP="00462708">
            <w:pPr>
              <w:ind w:firstLine="284"/>
            </w:pPr>
            <w:r w:rsidRPr="00395D9B">
              <w:lastRenderedPageBreak/>
              <w:t>Закрепить умения по культивированию аэробов, анаэроб</w:t>
            </w:r>
            <w:r>
              <w:t>ов.</w:t>
            </w:r>
          </w:p>
          <w:p w:rsidR="00D36079" w:rsidRDefault="00D36079" w:rsidP="00462708">
            <w:pPr>
              <w:ind w:firstLine="284"/>
            </w:pPr>
            <w:r w:rsidRPr="00395D9B">
              <w:t>Зак</w:t>
            </w:r>
            <w:r>
              <w:t xml:space="preserve">репить навыки по приготовлению </w:t>
            </w:r>
            <w:proofErr w:type="spellStart"/>
            <w:r w:rsidRPr="00395D9B">
              <w:t>инокулюма</w:t>
            </w:r>
            <w:proofErr w:type="spellEnd"/>
            <w:r w:rsidRPr="00395D9B">
              <w:t xml:space="preserve"> и умения по определению чувствительности микроорганизмов к антибактериальным препаратам </w:t>
            </w:r>
            <w:proofErr w:type="gramStart"/>
            <w:r w:rsidRPr="00395D9B">
              <w:t>диско-диффузионным</w:t>
            </w:r>
            <w:proofErr w:type="gramEnd"/>
            <w:r w:rsidRPr="00395D9B">
              <w:t xml:space="preserve"> методом   и методом серийных разведений.</w:t>
            </w:r>
          </w:p>
          <w:p w:rsidR="00D36079" w:rsidRPr="00395D9B" w:rsidRDefault="00D36079" w:rsidP="00462708">
            <w:pPr>
              <w:ind w:firstLine="284"/>
            </w:pPr>
            <w:r w:rsidRPr="00395D9B">
              <w:t xml:space="preserve"> Закрепить умения по учету результатов.</w:t>
            </w:r>
          </w:p>
          <w:p w:rsidR="00D36079" w:rsidRPr="00395D9B" w:rsidRDefault="00D36079" w:rsidP="00462708">
            <w:pPr>
              <w:ind w:firstLine="284"/>
            </w:pPr>
          </w:p>
        </w:tc>
        <w:tc>
          <w:tcPr>
            <w:tcW w:w="1345" w:type="pct"/>
          </w:tcPr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 xml:space="preserve">Умеет производить посевы микроорганизмов петлей, пипеткой, шпателем, тампоном на плотные, жидкие, полужидкие питательные среды, из пробирки в пробирку, на </w:t>
            </w:r>
            <w:proofErr w:type="spellStart"/>
            <w:r w:rsidRPr="00395D9B">
              <w:t>агар</w:t>
            </w:r>
            <w:proofErr w:type="spellEnd"/>
            <w:r w:rsidRPr="00395D9B">
              <w:t xml:space="preserve"> в чашки Петри.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 xml:space="preserve"> Осуществляет кул</w:t>
            </w:r>
            <w:r>
              <w:t>ьтивирование аэробов, анаэробов.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Владеет методикой определения чувствительности микроорганизмов к антибактериальным препаратам </w:t>
            </w:r>
            <w:proofErr w:type="gramStart"/>
            <w:r w:rsidRPr="00395D9B">
              <w:t>диско-диффузионным</w:t>
            </w:r>
            <w:proofErr w:type="gramEnd"/>
            <w:r w:rsidRPr="00395D9B">
              <w:t xml:space="preserve"> методом и методом серийных разведений. 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Умеет учитывать результаты.</w:t>
            </w:r>
          </w:p>
          <w:p w:rsidR="00D36079" w:rsidRPr="00395D9B" w:rsidRDefault="00D36079" w:rsidP="00462708">
            <w:pPr>
              <w:ind w:firstLine="284"/>
              <w:rPr>
                <w:iCs/>
              </w:rPr>
            </w:pPr>
          </w:p>
        </w:tc>
        <w:tc>
          <w:tcPr>
            <w:tcW w:w="965" w:type="pct"/>
          </w:tcPr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>Бактериологическая лаборатория.</w:t>
            </w:r>
          </w:p>
          <w:p w:rsidR="00D36079" w:rsidRPr="00395D9B" w:rsidRDefault="00D36079" w:rsidP="00462708">
            <w:pPr>
              <w:widowControl w:val="0"/>
              <w:ind w:firstLine="284"/>
            </w:pPr>
          </w:p>
        </w:tc>
      </w:tr>
      <w:tr w:rsidR="00D36079" w:rsidRPr="004D61D6" w:rsidTr="00462708">
        <w:trPr>
          <w:jc w:val="center"/>
        </w:trPr>
        <w:tc>
          <w:tcPr>
            <w:tcW w:w="5000" w:type="pct"/>
            <w:gridSpan w:val="4"/>
          </w:tcPr>
          <w:p w:rsidR="00D36079" w:rsidRPr="00395D9B" w:rsidRDefault="004818E0" w:rsidP="00462708">
            <w:pPr>
              <w:widowControl w:val="0"/>
              <w:jc w:val="center"/>
            </w:pPr>
            <w:r>
              <w:lastRenderedPageBreak/>
              <w:t>Тема 1.3</w:t>
            </w:r>
            <w:r w:rsidR="00D36079" w:rsidRPr="00395D9B">
              <w:t xml:space="preserve">. </w:t>
            </w:r>
            <w:r w:rsidR="00D36079" w:rsidRPr="00395D9B">
              <w:rPr>
                <w:b/>
                <w:color w:val="000000" w:themeColor="text1"/>
              </w:rPr>
              <w:t>Изучить</w:t>
            </w:r>
            <w:r w:rsidR="00D36079" w:rsidRPr="00395D9B">
              <w:rPr>
                <w:b/>
              </w:rPr>
              <w:t xml:space="preserve"> </w:t>
            </w:r>
            <w:r w:rsidR="00D36079" w:rsidRPr="00395D9B">
              <w:rPr>
                <w:rFonts w:cs="Sendnya"/>
                <w:b/>
                <w:lang w:bidi="or-IN"/>
              </w:rPr>
              <w:t>иммунобиоло</w:t>
            </w:r>
            <w:r w:rsidR="00A95DD1">
              <w:rPr>
                <w:rFonts w:cs="Sendnya"/>
                <w:b/>
                <w:lang w:bidi="or-IN"/>
              </w:rPr>
              <w:t xml:space="preserve">гические методы исследования и </w:t>
            </w:r>
            <w:r w:rsidR="00D36079" w:rsidRPr="00395D9B">
              <w:rPr>
                <w:rFonts w:cs="Sendnya"/>
                <w:b/>
                <w:lang w:bidi="or-IN"/>
              </w:rPr>
              <w:t>провести с</w:t>
            </w:r>
            <w:r w:rsidR="00A95DD1">
              <w:rPr>
                <w:b/>
                <w:bCs/>
              </w:rPr>
              <w:t>ерологические </w:t>
            </w:r>
            <w:r w:rsidR="00D36079" w:rsidRPr="00395D9B">
              <w:rPr>
                <w:b/>
                <w:bCs/>
              </w:rPr>
              <w:t>реакции</w:t>
            </w:r>
          </w:p>
        </w:tc>
      </w:tr>
      <w:tr w:rsidR="00D36079" w:rsidRPr="004D61D6" w:rsidTr="00462708">
        <w:trPr>
          <w:jc w:val="center"/>
        </w:trPr>
        <w:tc>
          <w:tcPr>
            <w:tcW w:w="1345" w:type="pct"/>
          </w:tcPr>
          <w:p w:rsidR="00D36079" w:rsidRPr="00395D9B" w:rsidRDefault="00A95DD1" w:rsidP="00462708">
            <w:pPr>
              <w:widowControl w:val="0"/>
              <w:ind w:firstLine="284"/>
            </w:pPr>
            <w:r>
              <w:t xml:space="preserve">Изучить </w:t>
            </w:r>
            <w:r w:rsidR="00D36079" w:rsidRPr="00395D9B">
              <w:t>иммунобиологические</w:t>
            </w:r>
            <w:r>
              <w:t xml:space="preserve"> методы исследования и провести серологические </w:t>
            </w:r>
            <w:r w:rsidR="00D36079" w:rsidRPr="00395D9B">
              <w:t>реакции</w:t>
            </w:r>
          </w:p>
        </w:tc>
        <w:tc>
          <w:tcPr>
            <w:tcW w:w="1345" w:type="pct"/>
          </w:tcPr>
          <w:p w:rsidR="00D36079" w:rsidRDefault="00D36079" w:rsidP="00462708">
            <w:pPr>
              <w:ind w:firstLine="284"/>
            </w:pPr>
            <w:r w:rsidRPr="00395D9B">
              <w:t>Закрепить знания по механизмам реакции агглютинации, реакции непрямой гемагглютинации и латек</w:t>
            </w:r>
            <w:proofErr w:type="gramStart"/>
            <w:r w:rsidRPr="00395D9B">
              <w:t>с-</w:t>
            </w:r>
            <w:proofErr w:type="gramEnd"/>
            <w:r w:rsidRPr="00395D9B">
              <w:t xml:space="preserve"> агглютинации. </w:t>
            </w:r>
          </w:p>
          <w:p w:rsidR="00D36079" w:rsidRDefault="00D36079" w:rsidP="00462708">
            <w:pPr>
              <w:ind w:firstLine="284"/>
            </w:pPr>
            <w:r w:rsidRPr="00395D9B">
              <w:t>Развить   умения по методикам постановки этих реакций и по интерпретации полученных результатов.</w:t>
            </w:r>
          </w:p>
          <w:p w:rsidR="00D36079" w:rsidRDefault="00D36079" w:rsidP="00462708">
            <w:pPr>
              <w:ind w:firstLine="284"/>
            </w:pPr>
            <w:r w:rsidRPr="00395D9B">
              <w:t xml:space="preserve">Закрепить знания по механизмам реакции преципитации и реакция торможения гемагглютинации. </w:t>
            </w:r>
          </w:p>
          <w:p w:rsidR="00D36079" w:rsidRDefault="00D36079" w:rsidP="00462708">
            <w:pPr>
              <w:ind w:firstLine="284"/>
            </w:pPr>
            <w:r w:rsidRPr="00395D9B">
              <w:t xml:space="preserve">Развить   умения по методикам постановки этих реакций и по интерпретации полученных результатов. </w:t>
            </w:r>
          </w:p>
          <w:p w:rsidR="00D36079" w:rsidRDefault="00D36079" w:rsidP="00462708">
            <w:pPr>
              <w:ind w:firstLine="284"/>
            </w:pPr>
            <w:r w:rsidRPr="00395D9B">
              <w:t xml:space="preserve">Закрепить знания по принципам прямой и непрямой реакций </w:t>
            </w:r>
            <w:proofErr w:type="spellStart"/>
            <w:r w:rsidRPr="00395D9B">
              <w:t>иммунофлюоресценции</w:t>
            </w:r>
            <w:proofErr w:type="spellEnd"/>
            <w:r w:rsidRPr="00395D9B">
              <w:t xml:space="preserve">, метода </w:t>
            </w:r>
            <w:proofErr w:type="spellStart"/>
            <w:r w:rsidRPr="00395D9B">
              <w:t>иммунохроматографии</w:t>
            </w:r>
            <w:proofErr w:type="spellEnd"/>
            <w:r w:rsidRPr="00395D9B">
              <w:t xml:space="preserve">.  </w:t>
            </w:r>
          </w:p>
          <w:p w:rsidR="00D36079" w:rsidRDefault="00D36079" w:rsidP="00462708">
            <w:pPr>
              <w:ind w:firstLine="284"/>
            </w:pPr>
            <w:r w:rsidRPr="00395D9B">
              <w:t xml:space="preserve">Развить   умения по методикам постановки этих реакций и по </w:t>
            </w:r>
            <w:r w:rsidRPr="00395D9B">
              <w:lastRenderedPageBreak/>
              <w:t>интерпретации полученных результатов.</w:t>
            </w:r>
          </w:p>
          <w:p w:rsidR="00D36079" w:rsidRPr="00395D9B" w:rsidRDefault="00D36079" w:rsidP="00462708">
            <w:pPr>
              <w:ind w:firstLine="284"/>
            </w:pPr>
            <w:r w:rsidRPr="00395D9B">
              <w:t xml:space="preserve">Закрепить знания по принципам иммуноферментного анализа и </w:t>
            </w:r>
            <w:proofErr w:type="spellStart"/>
            <w:r w:rsidRPr="00395D9B">
              <w:t>иммуноблотинга</w:t>
            </w:r>
            <w:proofErr w:type="spellEnd"/>
            <w:r w:rsidRPr="00395D9B">
              <w:t>.</w:t>
            </w:r>
            <w:proofErr w:type="gramStart"/>
            <w:r w:rsidRPr="00395D9B">
              <w:t xml:space="preserve">  .</w:t>
            </w:r>
            <w:proofErr w:type="gramEnd"/>
          </w:p>
          <w:p w:rsidR="00D36079" w:rsidRPr="00395D9B" w:rsidRDefault="00D36079" w:rsidP="00462708">
            <w:pPr>
              <w:ind w:firstLine="284"/>
            </w:pPr>
            <w:r w:rsidRPr="00395D9B">
              <w:t>Закрепить знания по принципам методов молекулярной гибридизации и амплификации нуклеиновых кислот.</w:t>
            </w:r>
          </w:p>
        </w:tc>
        <w:tc>
          <w:tcPr>
            <w:tcW w:w="1345" w:type="pct"/>
          </w:tcPr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 xml:space="preserve">Знает механизмы реакции агглютинации, реакции непрямой гемагглютинации, </w:t>
            </w:r>
            <w:proofErr w:type="gramStart"/>
            <w:r w:rsidRPr="00395D9B">
              <w:t>латекс-агглютинации</w:t>
            </w:r>
            <w:proofErr w:type="gramEnd"/>
            <w:r w:rsidRPr="00395D9B">
              <w:t xml:space="preserve">, владеет методиками постановки этих реакций, умеет интерпретировать полученные результаты.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Знает механизмы реакции преципитации и реакц</w:t>
            </w:r>
            <w:r w:rsidR="00A95DD1">
              <w:t xml:space="preserve">ии торможения гемагглютинации, </w:t>
            </w:r>
            <w:r w:rsidRPr="00395D9B">
              <w:t>владеет метод</w:t>
            </w:r>
            <w:r w:rsidR="00A95DD1">
              <w:t xml:space="preserve">иками постановки этих реакций, </w:t>
            </w:r>
            <w:r w:rsidRPr="00395D9B">
              <w:t xml:space="preserve">интерпретирует полученные результаты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Знает принципы прямой и непрямой реакций </w:t>
            </w:r>
            <w:proofErr w:type="spellStart"/>
            <w:r w:rsidRPr="00395D9B">
              <w:t>имму</w:t>
            </w:r>
            <w:r w:rsidR="00A95DD1">
              <w:t>нофлюоресценции</w:t>
            </w:r>
            <w:proofErr w:type="spellEnd"/>
            <w:r w:rsidR="00A95DD1">
              <w:t xml:space="preserve">,  </w:t>
            </w:r>
            <w:r w:rsidRPr="00395D9B">
              <w:t xml:space="preserve">метода  </w:t>
            </w:r>
            <w:proofErr w:type="spellStart"/>
            <w:r w:rsidRPr="00395D9B">
              <w:t>иммунохроматографии</w:t>
            </w:r>
            <w:proofErr w:type="spellEnd"/>
            <w:r w:rsidRPr="00395D9B">
              <w:t xml:space="preserve">.  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Владеет методиками постановки этих реакций, умеет интерпретировать полученные результаты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 xml:space="preserve">Знает принципы иммуноферментного анализа и </w:t>
            </w:r>
            <w:proofErr w:type="spellStart"/>
            <w:r w:rsidRPr="00395D9B">
              <w:t>иммуноблотинга</w:t>
            </w:r>
            <w:proofErr w:type="spellEnd"/>
            <w:r w:rsidRPr="00395D9B">
              <w:t xml:space="preserve">.  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Владеет методиками постановки этих реакций, умеет интерпретировать полученные результаты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Знает принципы методов молекулярной гибридизации и амплификации нуклеиновых кислот. </w:t>
            </w:r>
          </w:p>
          <w:p w:rsidR="00D36079" w:rsidRPr="00395D9B" w:rsidRDefault="00D36079" w:rsidP="00462708">
            <w:pPr>
              <w:ind w:firstLine="284"/>
              <w:rPr>
                <w:bCs/>
              </w:rPr>
            </w:pPr>
          </w:p>
        </w:tc>
        <w:tc>
          <w:tcPr>
            <w:tcW w:w="965" w:type="pct"/>
          </w:tcPr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>Бактериологическая лаборатория.</w:t>
            </w:r>
          </w:p>
          <w:p w:rsidR="00D36079" w:rsidRPr="00395D9B" w:rsidRDefault="00D36079" w:rsidP="00462708">
            <w:pPr>
              <w:widowControl w:val="0"/>
              <w:ind w:firstLine="284"/>
            </w:pPr>
          </w:p>
        </w:tc>
      </w:tr>
      <w:tr w:rsidR="00D36079" w:rsidRPr="004D61D6" w:rsidTr="00462708">
        <w:trPr>
          <w:jc w:val="center"/>
        </w:trPr>
        <w:tc>
          <w:tcPr>
            <w:tcW w:w="5000" w:type="pct"/>
            <w:gridSpan w:val="4"/>
          </w:tcPr>
          <w:p w:rsidR="00D36079" w:rsidRDefault="00D36079" w:rsidP="00370920">
            <w:pPr>
              <w:jc w:val="center"/>
              <w:rPr>
                <w:b/>
              </w:rPr>
            </w:pPr>
            <w:r w:rsidRPr="00F95F07">
              <w:lastRenderedPageBreak/>
              <w:t>Р</w:t>
            </w:r>
            <w:r>
              <w:t>АЗДЕЛ</w:t>
            </w:r>
            <w:r w:rsidRPr="00F95F07">
              <w:t xml:space="preserve"> </w:t>
            </w:r>
            <w:r w:rsidRPr="00F95F07">
              <w:rPr>
                <w:lang w:val="en-US"/>
              </w:rPr>
              <w:t>IV</w:t>
            </w:r>
            <w:r w:rsidRPr="00F95F07">
              <w:t xml:space="preserve">. </w:t>
            </w:r>
            <w:r>
              <w:rPr>
                <w:b/>
              </w:rPr>
              <w:t>Частная микробиология</w:t>
            </w:r>
          </w:p>
          <w:p w:rsidR="00370920" w:rsidRDefault="00370920" w:rsidP="00370920">
            <w:pPr>
              <w:jc w:val="center"/>
              <w:rPr>
                <w:b/>
              </w:rPr>
            </w:pPr>
          </w:p>
          <w:p w:rsidR="00D36079" w:rsidRDefault="004818E0" w:rsidP="00D36079">
            <w:pPr>
              <w:widowControl w:val="0"/>
              <w:jc w:val="center"/>
            </w:pPr>
            <w:r>
              <w:t>Тема 1.4</w:t>
            </w:r>
            <w:r w:rsidR="00D36079">
              <w:t xml:space="preserve">. </w:t>
            </w:r>
            <w:r w:rsidR="00D36079" w:rsidRPr="00395D9B">
              <w:rPr>
                <w:b/>
              </w:rPr>
              <w:t>Взятие и подгот</w:t>
            </w:r>
            <w:r w:rsidR="00A95DD1">
              <w:rPr>
                <w:b/>
              </w:rPr>
              <w:t xml:space="preserve">овка биологического материала </w:t>
            </w:r>
            <w:r w:rsidR="00D36079" w:rsidRPr="00395D9B">
              <w:rPr>
                <w:b/>
              </w:rPr>
              <w:t>для микробиологического исследования. Микробиологические исследования инфекционных заболеваний, вызванных патогенными кокками</w:t>
            </w:r>
          </w:p>
          <w:p w:rsidR="00D36079" w:rsidRPr="00F95F07" w:rsidRDefault="00D36079" w:rsidP="00462708">
            <w:pPr>
              <w:jc w:val="center"/>
              <w:rPr>
                <w:kern w:val="2"/>
                <w:lang w:eastAsia="ar-SA"/>
              </w:rPr>
            </w:pPr>
          </w:p>
        </w:tc>
      </w:tr>
      <w:tr w:rsidR="00D36079" w:rsidRPr="004D61D6" w:rsidTr="00462708">
        <w:trPr>
          <w:jc w:val="center"/>
        </w:trPr>
        <w:tc>
          <w:tcPr>
            <w:tcW w:w="1345" w:type="pct"/>
          </w:tcPr>
          <w:p w:rsidR="00D36079" w:rsidRPr="00395D9B" w:rsidRDefault="00D36079" w:rsidP="00462708">
            <w:pPr>
              <w:widowControl w:val="0"/>
              <w:ind w:firstLine="284"/>
            </w:pPr>
            <w:r w:rsidRPr="00395D9B">
              <w:t>Взятие и подготовка биологического материала   для микробиологического исследования. Микробиологические исследования инфекционных заболеваний, вызванных патогенными кокками</w:t>
            </w:r>
          </w:p>
          <w:p w:rsidR="00D36079" w:rsidRPr="00395D9B" w:rsidRDefault="00D36079" w:rsidP="00462708">
            <w:pPr>
              <w:widowControl w:val="0"/>
              <w:ind w:firstLine="284"/>
            </w:pPr>
          </w:p>
          <w:p w:rsidR="00D36079" w:rsidRPr="00395D9B" w:rsidRDefault="00D36079" w:rsidP="00462708">
            <w:pPr>
              <w:widowControl w:val="0"/>
              <w:ind w:firstLine="284"/>
              <w:rPr>
                <w:iCs/>
                <w:highlight w:val="yellow"/>
              </w:rPr>
            </w:pPr>
          </w:p>
        </w:tc>
        <w:tc>
          <w:tcPr>
            <w:tcW w:w="1345" w:type="pct"/>
          </w:tcPr>
          <w:p w:rsidR="00D36079" w:rsidRDefault="00D36079" w:rsidP="00462708">
            <w:pPr>
              <w:ind w:firstLine="284"/>
            </w:pPr>
            <w:r w:rsidRPr="00395D9B">
              <w:t xml:space="preserve">Закрепить умения по взятию биологического материала для микробиологических исследований, оформлению сопроводительной документации, по приему, маркировке и регистрации поступившего материала, подготовке его и всех ингредиентов к микробиологическому исследованию. </w:t>
            </w:r>
          </w:p>
          <w:p w:rsidR="00D36079" w:rsidRDefault="00D36079" w:rsidP="00462708">
            <w:pPr>
              <w:ind w:firstLine="284"/>
            </w:pPr>
            <w:r w:rsidRPr="00395D9B">
              <w:t xml:space="preserve">Развить умения по самостоятельному приготовлению питательных сред для культивирования стафилококков и стрептококков. </w:t>
            </w:r>
          </w:p>
          <w:p w:rsidR="00D36079" w:rsidRDefault="00D36079" w:rsidP="00462708">
            <w:pPr>
              <w:ind w:firstLine="284"/>
            </w:pPr>
            <w:r w:rsidRPr="00395D9B">
              <w:t xml:space="preserve">Закрепить навыки по микробиологической диагностике стафилококковых и </w:t>
            </w:r>
            <w:r w:rsidRPr="00395D9B">
              <w:lastRenderedPageBreak/>
              <w:t xml:space="preserve">стрептококковых инфекций. </w:t>
            </w:r>
          </w:p>
          <w:p w:rsidR="00D36079" w:rsidRDefault="00D36079" w:rsidP="00462708">
            <w:pPr>
              <w:ind w:firstLine="284"/>
            </w:pPr>
            <w:r w:rsidRPr="00395D9B">
              <w:t xml:space="preserve">Закрепить умения по взятию биологического материала при менингококковых и гонококковых инфекциях, оформлению </w:t>
            </w:r>
            <w:r w:rsidR="00A95DD1">
              <w:t xml:space="preserve">сопроводительной документации, </w:t>
            </w:r>
            <w:r w:rsidRPr="00395D9B">
              <w:t xml:space="preserve">по приему, маркировке и регистрации поступившего материала, подготовке его и всех ингредиентов к микробиологическому исследованию. </w:t>
            </w:r>
          </w:p>
          <w:p w:rsidR="00D36079" w:rsidRDefault="00D36079" w:rsidP="00462708">
            <w:pPr>
              <w:ind w:firstLine="284"/>
            </w:pPr>
            <w:r w:rsidRPr="00395D9B">
              <w:t xml:space="preserve">Развить умения по самостоятельному приготовлению питательных сред для культивирования менингококков и гонококков. </w:t>
            </w:r>
          </w:p>
          <w:p w:rsidR="00D36079" w:rsidRPr="00395D9B" w:rsidRDefault="00D36079" w:rsidP="00462708">
            <w:pPr>
              <w:ind w:firstLine="284"/>
            </w:pPr>
            <w:r w:rsidRPr="00395D9B">
              <w:t>Закрепить навыки по микробиологической диагностике менингококковых и гонококковых инфекций.</w:t>
            </w:r>
          </w:p>
        </w:tc>
        <w:tc>
          <w:tcPr>
            <w:tcW w:w="1345" w:type="pct"/>
          </w:tcPr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 xml:space="preserve">Владеет техникой взятия биологического материала для микробиологических исследований, оформления сопроводительной документации. </w:t>
            </w:r>
          </w:p>
          <w:p w:rsidR="00D36079" w:rsidRDefault="00A95DD1" w:rsidP="00462708">
            <w:pPr>
              <w:pStyle w:val="a3"/>
              <w:widowControl w:val="0"/>
              <w:ind w:firstLine="284"/>
              <w:jc w:val="both"/>
            </w:pPr>
            <w:r>
              <w:t xml:space="preserve">Умеет </w:t>
            </w:r>
            <w:r w:rsidR="00D36079" w:rsidRPr="00395D9B">
              <w:t xml:space="preserve">принять, промаркировать и зарегистрировать поступивший материал, подготовить его и все ингредиенты к микробиологическим исследованиям.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Самостоятельно готовит питательные среды для культивирования стафилококков и стрептококков. 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Владеет методикой микробиологической диагностики стафилококковых и </w:t>
            </w:r>
            <w:r w:rsidRPr="00395D9B">
              <w:lastRenderedPageBreak/>
              <w:t>стрептококковых инфекций.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Владеет техникой взятия биологического материала при менингококковых и гонококковых инфекциях, оформления сопроводительной документации.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Умеет принять, промаркировать и зарегистрировать поступивший материал, подготовить его и все ингредиенты к микробиологическим исследованиям.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Самостоятельно готовит питательные среды для культивирования менингококков и гонококков. 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Владеет методикой микробиологической диагностики менингококк</w:t>
            </w:r>
            <w:r w:rsidR="00A95DD1">
              <w:t>овых и гонококковых инфекций.</w:t>
            </w:r>
            <w:r w:rsidRPr="00395D9B">
              <w:t xml:space="preserve"> </w:t>
            </w:r>
          </w:p>
          <w:p w:rsidR="00D36079" w:rsidRPr="00395D9B" w:rsidRDefault="00D36079" w:rsidP="00462708">
            <w:pPr>
              <w:ind w:firstLine="284"/>
              <w:rPr>
                <w:iCs/>
                <w:highlight w:val="yellow"/>
              </w:rPr>
            </w:pPr>
          </w:p>
        </w:tc>
        <w:tc>
          <w:tcPr>
            <w:tcW w:w="965" w:type="pct"/>
          </w:tcPr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>Бактериологическая лаборатория.</w:t>
            </w:r>
          </w:p>
          <w:p w:rsidR="00D36079" w:rsidRPr="00395D9B" w:rsidRDefault="00D36079" w:rsidP="00462708">
            <w:pPr>
              <w:widowControl w:val="0"/>
              <w:ind w:firstLine="284"/>
            </w:pPr>
          </w:p>
        </w:tc>
      </w:tr>
      <w:tr w:rsidR="00D36079" w:rsidRPr="004D61D6" w:rsidTr="00462708">
        <w:trPr>
          <w:jc w:val="center"/>
        </w:trPr>
        <w:tc>
          <w:tcPr>
            <w:tcW w:w="5000" w:type="pct"/>
            <w:gridSpan w:val="4"/>
          </w:tcPr>
          <w:p w:rsidR="00D36079" w:rsidRPr="00395D9B" w:rsidRDefault="004818E0" w:rsidP="00D36079">
            <w:pPr>
              <w:widowControl w:val="0"/>
              <w:jc w:val="center"/>
            </w:pPr>
            <w:r>
              <w:lastRenderedPageBreak/>
              <w:t>Тема 1.5</w:t>
            </w:r>
            <w:r w:rsidR="00D36079">
              <w:t xml:space="preserve">. </w:t>
            </w:r>
            <w:r w:rsidR="00D36079" w:rsidRPr="00395D9B">
              <w:rPr>
                <w:b/>
              </w:rPr>
              <w:t>Микробиологические исследования инфекционных заболеваний, вызванных кишечными бактериями</w:t>
            </w:r>
          </w:p>
        </w:tc>
      </w:tr>
      <w:tr w:rsidR="00D36079" w:rsidRPr="004D61D6" w:rsidTr="00462708">
        <w:trPr>
          <w:jc w:val="center"/>
        </w:trPr>
        <w:tc>
          <w:tcPr>
            <w:tcW w:w="1345" w:type="pct"/>
          </w:tcPr>
          <w:p w:rsidR="00D36079" w:rsidRPr="00395D9B" w:rsidRDefault="00D36079" w:rsidP="00462708">
            <w:pPr>
              <w:widowControl w:val="0"/>
              <w:ind w:firstLine="284"/>
            </w:pPr>
            <w:r w:rsidRPr="00395D9B">
              <w:t>Микробиологические исследования инфекционных заболеваний, вызванных кишечными бактериями</w:t>
            </w:r>
          </w:p>
          <w:p w:rsidR="00D36079" w:rsidRPr="00395D9B" w:rsidRDefault="00D36079" w:rsidP="00462708">
            <w:pPr>
              <w:widowControl w:val="0"/>
              <w:ind w:firstLine="284"/>
            </w:pPr>
          </w:p>
          <w:p w:rsidR="00D36079" w:rsidRPr="00395D9B" w:rsidRDefault="00D36079" w:rsidP="00462708">
            <w:pPr>
              <w:widowControl w:val="0"/>
              <w:ind w:firstLine="284"/>
            </w:pPr>
          </w:p>
          <w:p w:rsidR="00D36079" w:rsidRPr="00395D9B" w:rsidRDefault="00D36079" w:rsidP="00462708">
            <w:pPr>
              <w:widowControl w:val="0"/>
              <w:ind w:firstLine="284"/>
            </w:pPr>
          </w:p>
          <w:p w:rsidR="00D36079" w:rsidRPr="00395D9B" w:rsidRDefault="00D36079" w:rsidP="00462708">
            <w:pPr>
              <w:widowControl w:val="0"/>
              <w:ind w:firstLine="284"/>
            </w:pPr>
          </w:p>
          <w:p w:rsidR="00D36079" w:rsidRPr="00395D9B" w:rsidRDefault="00D36079" w:rsidP="00462708">
            <w:pPr>
              <w:widowControl w:val="0"/>
              <w:ind w:firstLine="284"/>
            </w:pPr>
          </w:p>
          <w:p w:rsidR="00D36079" w:rsidRPr="00395D9B" w:rsidRDefault="00D36079" w:rsidP="00462708">
            <w:pPr>
              <w:widowControl w:val="0"/>
              <w:ind w:firstLine="284"/>
            </w:pPr>
          </w:p>
          <w:p w:rsidR="00D36079" w:rsidRPr="00395D9B" w:rsidRDefault="00D36079" w:rsidP="00462708">
            <w:pPr>
              <w:widowControl w:val="0"/>
              <w:ind w:firstLine="284"/>
            </w:pPr>
          </w:p>
          <w:p w:rsidR="00D36079" w:rsidRPr="00395D9B" w:rsidRDefault="00D36079" w:rsidP="00462708">
            <w:pPr>
              <w:widowControl w:val="0"/>
              <w:ind w:firstLine="284"/>
              <w:rPr>
                <w:highlight w:val="yellow"/>
              </w:rPr>
            </w:pPr>
          </w:p>
        </w:tc>
        <w:tc>
          <w:tcPr>
            <w:tcW w:w="1345" w:type="pct"/>
          </w:tcPr>
          <w:p w:rsidR="00D36079" w:rsidRDefault="00D36079" w:rsidP="00462708">
            <w:pPr>
              <w:ind w:firstLine="284"/>
            </w:pPr>
            <w:r w:rsidRPr="00395D9B">
              <w:t>Закрепить умения по взятию биологического материала при подозрении на кишечные инфекции и оформлению сопроводительной документации, по приему, маркировке и регистрации поступившего материала,</w:t>
            </w:r>
            <w:r w:rsidR="00A95DD1">
              <w:t xml:space="preserve"> </w:t>
            </w:r>
            <w:r w:rsidRPr="00395D9B">
              <w:t xml:space="preserve">подготовке его и всех ингредиентов к микробиологическому исследованию. </w:t>
            </w:r>
          </w:p>
          <w:p w:rsidR="00D36079" w:rsidRPr="00395D9B" w:rsidRDefault="00D36079" w:rsidP="00462708">
            <w:pPr>
              <w:ind w:firstLine="284"/>
            </w:pPr>
            <w:r w:rsidRPr="00395D9B">
              <w:t xml:space="preserve">Развить умения по самостоятельному приготовлению дифференциально-диагностических </w:t>
            </w:r>
            <w:r w:rsidRPr="00395D9B">
              <w:lastRenderedPageBreak/>
              <w:t>питательных сред для к</w:t>
            </w:r>
            <w:r w:rsidR="00A95DD1">
              <w:t xml:space="preserve">ультивирования </w:t>
            </w:r>
            <w:proofErr w:type="spellStart"/>
            <w:r w:rsidR="00A95DD1">
              <w:t>энтеробактерий</w:t>
            </w:r>
            <w:proofErr w:type="spellEnd"/>
            <w:r w:rsidR="00A95DD1">
              <w:t xml:space="preserve">: </w:t>
            </w:r>
            <w:r w:rsidRPr="00395D9B">
              <w:t xml:space="preserve">ЭМС, Эндо, </w:t>
            </w:r>
            <w:proofErr w:type="spellStart"/>
            <w:r w:rsidRPr="00395D9B">
              <w:t>Плоскирева</w:t>
            </w:r>
            <w:proofErr w:type="spellEnd"/>
            <w:r w:rsidRPr="00395D9B">
              <w:t xml:space="preserve">, висмут-сульфит </w:t>
            </w:r>
            <w:proofErr w:type="spellStart"/>
            <w:r w:rsidRPr="00395D9B">
              <w:t>агар</w:t>
            </w:r>
            <w:proofErr w:type="spellEnd"/>
            <w:r w:rsidRPr="00395D9B">
              <w:t xml:space="preserve">, среда </w:t>
            </w:r>
            <w:proofErr w:type="spellStart"/>
            <w:r w:rsidRPr="00395D9B">
              <w:t>Клиглера</w:t>
            </w:r>
            <w:proofErr w:type="spellEnd"/>
            <w:r w:rsidRPr="00395D9B">
              <w:t xml:space="preserve">. Закрепить навыки по микробиологической диагностике </w:t>
            </w:r>
            <w:proofErr w:type="spellStart"/>
            <w:r w:rsidRPr="00395D9B">
              <w:t>эшерихиозов</w:t>
            </w:r>
            <w:proofErr w:type="spellEnd"/>
            <w:r w:rsidRPr="00395D9B">
              <w:t>.</w:t>
            </w:r>
          </w:p>
          <w:p w:rsidR="00D36079" w:rsidRDefault="00D36079" w:rsidP="00462708">
            <w:pPr>
              <w:widowControl w:val="0"/>
              <w:autoSpaceDE w:val="0"/>
              <w:autoSpaceDN w:val="0"/>
              <w:adjustRightInd w:val="0"/>
              <w:ind w:firstLine="284"/>
            </w:pPr>
            <w:r w:rsidRPr="00395D9B">
              <w:t xml:space="preserve">Закрепить умения по взятию  биологического материала при подозрении на кишечные инфекции и оформлению сопроводительной документации, по транспортировке, приему,  маркировке и регистрации поступившего </w:t>
            </w:r>
            <w:proofErr w:type="spellStart"/>
            <w:r w:rsidRPr="00395D9B">
              <w:t>материала</w:t>
            </w:r>
            <w:proofErr w:type="gramStart"/>
            <w:r w:rsidRPr="00395D9B">
              <w:t>,п</w:t>
            </w:r>
            <w:proofErr w:type="gramEnd"/>
            <w:r w:rsidRPr="00395D9B">
              <w:t>одготовке</w:t>
            </w:r>
            <w:proofErr w:type="spellEnd"/>
            <w:r w:rsidRPr="00395D9B">
              <w:t xml:space="preserve"> его и всех  ингредиентов к микробиологическому исследованию. </w:t>
            </w:r>
          </w:p>
          <w:p w:rsidR="00D36079" w:rsidRDefault="00D36079" w:rsidP="00462708">
            <w:pPr>
              <w:widowControl w:val="0"/>
              <w:autoSpaceDE w:val="0"/>
              <w:autoSpaceDN w:val="0"/>
              <w:adjustRightInd w:val="0"/>
              <w:ind w:firstLine="284"/>
            </w:pPr>
            <w:r w:rsidRPr="00395D9B">
              <w:t xml:space="preserve">Развить умения по самостоятельному приготовлению питательных сред для культивирования сальмонелл:  ЭМС, Эндо, </w:t>
            </w:r>
            <w:proofErr w:type="spellStart"/>
            <w:r w:rsidRPr="00395D9B">
              <w:t>Плоскирева</w:t>
            </w:r>
            <w:proofErr w:type="spellEnd"/>
            <w:r w:rsidRPr="00395D9B">
              <w:t xml:space="preserve">, висмут-сульфит </w:t>
            </w:r>
            <w:proofErr w:type="spellStart"/>
            <w:r w:rsidRPr="00395D9B">
              <w:t>агар</w:t>
            </w:r>
            <w:proofErr w:type="spellEnd"/>
            <w:r w:rsidRPr="00395D9B">
              <w:t xml:space="preserve">, </w:t>
            </w:r>
            <w:proofErr w:type="spellStart"/>
            <w:r w:rsidRPr="00395D9B">
              <w:t>Клиглера</w:t>
            </w:r>
            <w:proofErr w:type="spellEnd"/>
            <w:r w:rsidRPr="00395D9B">
              <w:t xml:space="preserve">, 10-20% желчный бульон, среды Мюллера и Кауфмана.   </w:t>
            </w:r>
          </w:p>
          <w:p w:rsidR="00D36079" w:rsidRPr="00395D9B" w:rsidRDefault="00D36079" w:rsidP="00462708">
            <w:pPr>
              <w:widowControl w:val="0"/>
              <w:autoSpaceDE w:val="0"/>
              <w:autoSpaceDN w:val="0"/>
              <w:adjustRightInd w:val="0"/>
              <w:ind w:firstLine="284"/>
            </w:pPr>
            <w:r w:rsidRPr="00395D9B">
              <w:t>Закрепить навыки по микробиологической диагностике сальмонеллезов.</w:t>
            </w:r>
          </w:p>
        </w:tc>
        <w:tc>
          <w:tcPr>
            <w:tcW w:w="1345" w:type="pct"/>
          </w:tcPr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 xml:space="preserve">Владеет техникой взятия биологического материала при кишечных инфекциях и оформления сопроводительной документации.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Умеет принять, промаркировать и зарегистрировать поступивший материал, подготовить его и все ингредиенты к микробиологическому исследованию.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Самостоятельно готовит дифференциально-диагностические питательные среды для </w:t>
            </w:r>
            <w:r w:rsidRPr="00395D9B">
              <w:lastRenderedPageBreak/>
              <w:t xml:space="preserve">культивирования </w:t>
            </w:r>
            <w:proofErr w:type="spellStart"/>
            <w:r w:rsidRPr="00395D9B">
              <w:t>энтеробактерий</w:t>
            </w:r>
            <w:proofErr w:type="spellEnd"/>
            <w:r w:rsidRPr="00395D9B">
              <w:t xml:space="preserve">: Эндо, ЭМС, висмут-сульфит </w:t>
            </w:r>
            <w:proofErr w:type="spellStart"/>
            <w:r w:rsidRPr="00395D9B">
              <w:t>агар</w:t>
            </w:r>
            <w:proofErr w:type="spellEnd"/>
            <w:r w:rsidRPr="00395D9B">
              <w:t xml:space="preserve">, </w:t>
            </w:r>
            <w:proofErr w:type="spellStart"/>
            <w:r w:rsidRPr="00395D9B">
              <w:t>Плоскирева</w:t>
            </w:r>
            <w:proofErr w:type="spellEnd"/>
            <w:r w:rsidRPr="00395D9B">
              <w:t xml:space="preserve">, </w:t>
            </w:r>
            <w:proofErr w:type="spellStart"/>
            <w:r w:rsidRPr="00395D9B">
              <w:t>Клиглера</w:t>
            </w:r>
            <w:proofErr w:type="spellEnd"/>
            <w:r w:rsidRPr="00395D9B">
              <w:t xml:space="preserve">. 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Владеет методикой микробиологической диагностики  </w:t>
            </w:r>
            <w:proofErr w:type="spellStart"/>
            <w:r w:rsidRPr="00395D9B">
              <w:t>эшерихиозов</w:t>
            </w:r>
            <w:proofErr w:type="spellEnd"/>
            <w:r w:rsidRPr="00395D9B">
              <w:t>.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Владеет техникой взятия биологического материала при кишечных инфекциях и оформления сопроводительной документации.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Умеет принять, промаркировать и зарегистрировать поступивший материал, подготовить его и все ингредиенты к микробиологическому исследованию.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Самостоятельно готовит питательные среды для культивирования сальмонелл: Эндо, ЭМС, висмут-сульфит </w:t>
            </w:r>
            <w:proofErr w:type="spellStart"/>
            <w:r w:rsidRPr="00395D9B">
              <w:t>агар</w:t>
            </w:r>
            <w:proofErr w:type="spellEnd"/>
            <w:r w:rsidRPr="00395D9B">
              <w:t xml:space="preserve">, </w:t>
            </w:r>
            <w:proofErr w:type="spellStart"/>
            <w:r w:rsidRPr="00395D9B">
              <w:t>Плоскирева</w:t>
            </w:r>
            <w:proofErr w:type="spellEnd"/>
            <w:r w:rsidRPr="00395D9B">
              <w:t xml:space="preserve">, </w:t>
            </w:r>
            <w:proofErr w:type="spellStart"/>
            <w:r w:rsidRPr="00395D9B">
              <w:t>Клиглера</w:t>
            </w:r>
            <w:proofErr w:type="spellEnd"/>
            <w:r w:rsidRPr="00395D9B">
              <w:t xml:space="preserve">, 10-20% желчный бульон, среды Мюллера и Кауфмана.   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 Владеет методикой микробиологической диагностики  сальмонеллезов.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Владеет техникой взятия биологического материала при кишечных инфекциях и оформления сопроводительной документации.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Умеет принять, промаркировать и зарегистрировать поступивший </w:t>
            </w:r>
            <w:proofErr w:type="spellStart"/>
            <w:r w:rsidRPr="00395D9B">
              <w:t>материал</w:t>
            </w:r>
            <w:proofErr w:type="gramStart"/>
            <w:r w:rsidRPr="00395D9B">
              <w:t>,п</w:t>
            </w:r>
            <w:proofErr w:type="gramEnd"/>
            <w:r w:rsidRPr="00395D9B">
              <w:t>одготовить</w:t>
            </w:r>
            <w:proofErr w:type="spellEnd"/>
            <w:r w:rsidRPr="00395D9B">
              <w:t xml:space="preserve"> его и все ингредиенты к микробиологическому </w:t>
            </w:r>
            <w:r w:rsidRPr="00395D9B">
              <w:lastRenderedPageBreak/>
              <w:t xml:space="preserve">исследованию. </w:t>
            </w:r>
          </w:p>
          <w:p w:rsidR="00D36079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Самостоятельно готовит питательные среды для культивирования </w:t>
            </w:r>
            <w:proofErr w:type="spellStart"/>
            <w:r w:rsidRPr="00395D9B">
              <w:t>шигелл</w:t>
            </w:r>
            <w:proofErr w:type="spellEnd"/>
            <w:r w:rsidRPr="00395D9B">
              <w:t xml:space="preserve"> и </w:t>
            </w:r>
            <w:proofErr w:type="spellStart"/>
            <w:r w:rsidRPr="00395D9B">
              <w:t>иерсинии</w:t>
            </w:r>
            <w:proofErr w:type="spellEnd"/>
            <w:r w:rsidRPr="00395D9B">
              <w:t xml:space="preserve"> </w:t>
            </w:r>
            <w:proofErr w:type="spellStart"/>
            <w:r w:rsidRPr="00395D9B">
              <w:t>энтероколитика</w:t>
            </w:r>
            <w:proofErr w:type="spellEnd"/>
            <w:r w:rsidRPr="00395D9B">
              <w:t xml:space="preserve">: Эндо, ЭМС, </w:t>
            </w:r>
            <w:proofErr w:type="spellStart"/>
            <w:r w:rsidRPr="00395D9B">
              <w:t>Плоскирева</w:t>
            </w:r>
            <w:proofErr w:type="spellEnd"/>
            <w:r w:rsidRPr="00395D9B">
              <w:t xml:space="preserve">, </w:t>
            </w:r>
            <w:proofErr w:type="spellStart"/>
            <w:r w:rsidRPr="00395D9B">
              <w:t>Клиглера</w:t>
            </w:r>
            <w:proofErr w:type="spellEnd"/>
            <w:r w:rsidRPr="00395D9B">
              <w:t xml:space="preserve">, селенитовый бульон, среда Кирилловой, Серова, среда с </w:t>
            </w:r>
            <w:proofErr w:type="spellStart"/>
            <w:r w:rsidRPr="00395D9B">
              <w:t>бромтимоловым</w:t>
            </w:r>
            <w:proofErr w:type="spellEnd"/>
            <w:r w:rsidRPr="00395D9B">
              <w:t xml:space="preserve"> синим.</w:t>
            </w:r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 xml:space="preserve"> Владеет методикой микробиологической диагностики  </w:t>
            </w:r>
            <w:proofErr w:type="spellStart"/>
            <w:r w:rsidRPr="00395D9B">
              <w:t>шигеллезов</w:t>
            </w:r>
            <w:proofErr w:type="spellEnd"/>
            <w:r w:rsidRPr="00395D9B">
              <w:t xml:space="preserve"> и </w:t>
            </w:r>
            <w:proofErr w:type="gramStart"/>
            <w:r w:rsidRPr="00395D9B">
              <w:t>кишечных</w:t>
            </w:r>
            <w:proofErr w:type="gramEnd"/>
            <w:r w:rsidRPr="00395D9B">
              <w:t xml:space="preserve"> </w:t>
            </w:r>
            <w:proofErr w:type="spellStart"/>
            <w:r w:rsidRPr="00395D9B">
              <w:t>иерсиниозов</w:t>
            </w:r>
            <w:proofErr w:type="spellEnd"/>
          </w:p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t>Обобщает материал по практике. Оформляет дневник (отчет). Анализирует результаты практики</w:t>
            </w:r>
          </w:p>
          <w:p w:rsidR="00D36079" w:rsidRPr="00395D9B" w:rsidRDefault="00D36079" w:rsidP="00462708">
            <w:pPr>
              <w:ind w:firstLine="284"/>
            </w:pPr>
          </w:p>
        </w:tc>
        <w:tc>
          <w:tcPr>
            <w:tcW w:w="965" w:type="pct"/>
          </w:tcPr>
          <w:p w:rsidR="00D36079" w:rsidRPr="00395D9B" w:rsidRDefault="00D36079" w:rsidP="00462708">
            <w:pPr>
              <w:pStyle w:val="a3"/>
              <w:widowControl w:val="0"/>
              <w:ind w:firstLine="284"/>
              <w:jc w:val="both"/>
            </w:pPr>
            <w:r w:rsidRPr="00395D9B">
              <w:lastRenderedPageBreak/>
              <w:t>Бактериологическая лаборатория.</w:t>
            </w:r>
          </w:p>
          <w:p w:rsidR="00D36079" w:rsidRPr="00395D9B" w:rsidRDefault="00D36079" w:rsidP="00462708">
            <w:pPr>
              <w:widowControl w:val="0"/>
              <w:ind w:firstLine="284"/>
            </w:pPr>
          </w:p>
        </w:tc>
      </w:tr>
    </w:tbl>
    <w:p w:rsidR="00C70F27" w:rsidRDefault="00C70F27"/>
    <w:p w:rsidR="00C70F27" w:rsidRDefault="00C70F27">
      <w:pPr>
        <w:spacing w:after="160" w:line="259" w:lineRule="auto"/>
      </w:pPr>
      <w:r>
        <w:br w:type="page"/>
      </w:r>
    </w:p>
    <w:p w:rsidR="00D36079" w:rsidRPr="00301F7B" w:rsidRDefault="00D36079" w:rsidP="00D36079">
      <w:pPr>
        <w:pStyle w:val="a3"/>
        <w:jc w:val="center"/>
        <w:rPr>
          <w:b/>
          <w:bCs/>
          <w:color w:val="000000"/>
        </w:rPr>
      </w:pPr>
      <w:r w:rsidRPr="00301F7B">
        <w:rPr>
          <w:b/>
          <w:bCs/>
          <w:color w:val="000000"/>
        </w:rPr>
        <w:lastRenderedPageBreak/>
        <w:t>КРИТЕРИИ ОЦЕНКИ РЕЗУЛЬТАТО</w:t>
      </w:r>
      <w:r>
        <w:rPr>
          <w:b/>
          <w:bCs/>
          <w:color w:val="000000"/>
        </w:rPr>
        <w:t>В УЧЕБНОЙ ДЕЯТЕЛЬНОСТИ УЧАЩИХСЯ</w:t>
      </w:r>
    </w:p>
    <w:p w:rsidR="00C70F27" w:rsidRDefault="00C70F27" w:rsidP="00C70F27">
      <w:pPr>
        <w:spacing w:after="312" w:line="1" w:lineRule="exact"/>
        <w:rPr>
          <w:sz w:val="2"/>
          <w:szCs w:val="2"/>
        </w:rPr>
      </w:pPr>
    </w:p>
    <w:tbl>
      <w:tblPr>
        <w:tblW w:w="14884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2"/>
        <w:gridCol w:w="13182"/>
      </w:tblGrid>
      <w:tr w:rsidR="00C70F27" w:rsidTr="00247BF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70F27" w:rsidP="00247BFF">
            <w:pPr>
              <w:pStyle w:val="Style11"/>
              <w:widowControl/>
              <w:spacing w:line="322" w:lineRule="exact"/>
              <w:rPr>
                <w:rStyle w:val="FontStyle60"/>
              </w:rPr>
            </w:pPr>
          </w:p>
          <w:p w:rsidR="00C70F27" w:rsidRPr="00D36079" w:rsidRDefault="00C70F27" w:rsidP="00247BFF">
            <w:pPr>
              <w:pStyle w:val="Style11"/>
              <w:widowControl/>
              <w:spacing w:line="322" w:lineRule="exact"/>
              <w:rPr>
                <w:rStyle w:val="FontStyle60"/>
              </w:rPr>
            </w:pPr>
            <w:r w:rsidRPr="00D36079">
              <w:rPr>
                <w:rStyle w:val="FontStyle60"/>
              </w:rPr>
              <w:t>Отметка в баллах</w:t>
            </w: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70F27" w:rsidP="00247BFF">
            <w:pPr>
              <w:pStyle w:val="Style11"/>
              <w:widowControl/>
              <w:ind w:left="2717"/>
              <w:jc w:val="left"/>
              <w:rPr>
                <w:rStyle w:val="FontStyle60"/>
              </w:rPr>
            </w:pPr>
          </w:p>
          <w:p w:rsidR="00C70F27" w:rsidRPr="00D36079" w:rsidRDefault="00C70F27" w:rsidP="00247BFF">
            <w:pPr>
              <w:pStyle w:val="Style11"/>
              <w:widowControl/>
              <w:ind w:left="2717"/>
              <w:rPr>
                <w:rStyle w:val="FontStyle60"/>
              </w:rPr>
            </w:pPr>
            <w:r w:rsidRPr="00D36079">
              <w:rPr>
                <w:rStyle w:val="FontStyle60"/>
              </w:rPr>
              <w:t>Показатели оценки</w:t>
            </w:r>
          </w:p>
          <w:p w:rsidR="00C70F27" w:rsidRPr="00D36079" w:rsidRDefault="00C70F27" w:rsidP="00247BFF">
            <w:pPr>
              <w:pStyle w:val="Style11"/>
              <w:widowControl/>
              <w:ind w:left="2717"/>
              <w:jc w:val="left"/>
              <w:rPr>
                <w:rStyle w:val="FontStyle60"/>
              </w:rPr>
            </w:pPr>
          </w:p>
        </w:tc>
      </w:tr>
      <w:tr w:rsidR="00C70F27" w:rsidTr="00247BF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1</w:t>
            </w:r>
          </w:p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(один)</w:t>
            </w: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70F27" w:rsidP="00C70F27">
            <w:pPr>
              <w:pStyle w:val="Style40"/>
              <w:widowControl/>
              <w:spacing w:line="322" w:lineRule="exact"/>
              <w:ind w:left="38" w:hanging="38"/>
              <w:rPr>
                <w:rStyle w:val="FontStyle55"/>
              </w:rPr>
            </w:pPr>
            <w:r w:rsidRPr="00D36079">
              <w:t>Неточное выполнение безопасных методов, приемов работы и контроля качества выполняемых операций; неумение осуществлять самоконтроль за выполняемыми действиями; многочисленные нарушения требований нормативных правовых актов (далее – НПА), технических нормативных правовых актов (далее – ТНПА), обязательных для соблюдения, технологической и технической документации; нарушение требований по охране труда, требований по обеспечению пожарной безопасности; наличие многочисленных существенных ошибок, исправляемых при непосредственной помощи мастера производственного обучения (преподавателя учебного предмета, модуля)</w:t>
            </w:r>
          </w:p>
        </w:tc>
      </w:tr>
      <w:tr w:rsidR="00C70F27" w:rsidTr="00247BF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2</w:t>
            </w:r>
          </w:p>
          <w:p w:rsidR="00C70F27" w:rsidRPr="00D36079" w:rsidRDefault="00C70F27" w:rsidP="00247BFF">
            <w:pPr>
              <w:jc w:val="center"/>
            </w:pPr>
            <w:r w:rsidRPr="00D36079">
              <w:rPr>
                <w:b/>
                <w:bCs/>
              </w:rPr>
              <w:t>(два)</w:t>
            </w: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70F27" w:rsidP="00C70F27">
            <w:pPr>
              <w:pStyle w:val="Style40"/>
              <w:widowControl/>
              <w:spacing w:line="322" w:lineRule="exact"/>
              <w:ind w:left="38" w:hanging="38"/>
              <w:rPr>
                <w:rStyle w:val="FontStyle55"/>
              </w:rPr>
            </w:pPr>
            <w:r w:rsidRPr="00D36079">
              <w:t>Неточное выполнение безопасных методов, приемов работы и контроля качества выполняемых операций; недостаточное умение осуществлять самоконтроль за выполняемыми действиями; нарушение требований НПА, ТНПА, технологической и технической документации; нарушение требований по охране труда, требований по обеспечению пожарной безопасности; наличие существенных ошибок, исправляемых при непосредственной помощи мастера производственного обучения (преподавателя учебного предмета, модуля)</w:t>
            </w:r>
          </w:p>
        </w:tc>
      </w:tr>
      <w:tr w:rsidR="00C70F27" w:rsidTr="00247BF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3</w:t>
            </w:r>
          </w:p>
          <w:p w:rsidR="00C70F27" w:rsidRPr="00D36079" w:rsidRDefault="00C70F27" w:rsidP="00247BFF">
            <w:pPr>
              <w:jc w:val="center"/>
            </w:pPr>
            <w:r w:rsidRPr="00D36079">
              <w:rPr>
                <w:b/>
                <w:bCs/>
              </w:rPr>
              <w:t>(три)</w:t>
            </w: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F5E99" w:rsidP="00C70F27">
            <w:pPr>
              <w:pStyle w:val="Style40"/>
              <w:widowControl/>
              <w:spacing w:line="322" w:lineRule="exact"/>
              <w:rPr>
                <w:rStyle w:val="FontStyle55"/>
              </w:rPr>
            </w:pPr>
            <w:r w:rsidRPr="00D36079">
              <w:t>Владение безопасными методами работы, недостаточное владение приемами работы и контроля качества выполняемых операций; применение практических знаний в знакомой ситуации по образцу; самоконтроль за выполняемыми действиями; выполнение требований НПА, ТНПА, технологической и технической документации с допустимыми ошибками; соблюдение требований по охране труда, требований по обеспечению пожарной безопасности; наличие единичных существенных ошибок, исправляемых при непосредственной помощи мастера производственного обучения (преподавателя учебного предмета, модуля)</w:t>
            </w:r>
          </w:p>
        </w:tc>
      </w:tr>
      <w:tr w:rsidR="00C70F27" w:rsidTr="00247BF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4</w:t>
            </w:r>
          </w:p>
          <w:p w:rsidR="00C70F27" w:rsidRPr="00D36079" w:rsidRDefault="00C70F27" w:rsidP="00247BFF">
            <w:pPr>
              <w:jc w:val="center"/>
            </w:pPr>
            <w:r w:rsidRPr="00D36079">
              <w:rPr>
                <w:b/>
                <w:bCs/>
              </w:rPr>
              <w:t>(четыре)</w:t>
            </w: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F5E99" w:rsidP="00CF5E99">
            <w:pPr>
              <w:pStyle w:val="Style40"/>
              <w:widowControl/>
              <w:spacing w:line="322" w:lineRule="exact"/>
              <w:rPr>
                <w:rStyle w:val="FontStyle55"/>
              </w:rPr>
            </w:pPr>
            <w:r w:rsidRPr="00D36079">
              <w:t>Самостоятельное выполнение работ по образцу, контроль качества выполняемых операций с помощью мастера производственного обучения (преподавателя);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требований по обеспечению пожарной безопасности; наличие несущественных ошибок, устраняемых при дополнительных вопросах мастера производственного обучения (преподавателя)</w:t>
            </w:r>
          </w:p>
        </w:tc>
      </w:tr>
      <w:tr w:rsidR="00C70F27" w:rsidTr="00247BF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5</w:t>
            </w:r>
          </w:p>
          <w:p w:rsidR="00C70F27" w:rsidRPr="00D36079" w:rsidRDefault="00C70F27" w:rsidP="00247BFF">
            <w:pPr>
              <w:jc w:val="center"/>
            </w:pPr>
            <w:r w:rsidRPr="00D36079">
              <w:rPr>
                <w:b/>
                <w:bCs/>
              </w:rPr>
              <w:t>(пять)</w:t>
            </w: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F5E99" w:rsidP="00CF5E99">
            <w:pPr>
              <w:pStyle w:val="Style40"/>
              <w:widowControl/>
              <w:spacing w:line="322" w:lineRule="exact"/>
              <w:rPr>
                <w:rStyle w:val="FontStyle55"/>
              </w:rPr>
            </w:pPr>
            <w:proofErr w:type="gramStart"/>
            <w:r w:rsidRPr="00D36079">
              <w:t>Самостоятельное выполнение работ по образцу на основе предписаний (методических рекомендаций, инструкций); контроль качества выполняемых операций с помощью мастера производственного обучения (преподавателя учебного предмета, модуля) в отдельных случаях; самоконтроль за выполняемыми действиями;</w:t>
            </w:r>
            <w:r w:rsidRPr="00D36079">
              <w:rPr>
                <w:color w:val="000000"/>
              </w:rPr>
              <w:t xml:space="preserve"> </w:t>
            </w:r>
            <w:r w:rsidRPr="00D36079">
              <w:t>соблюдение требований по охране труда, требований по обеспечению пожарной безопасности; наличие отдельных несущественных ошибок, устраняемых при дополнительных вопросах мастера производственного обучения (преподавателя)</w:t>
            </w:r>
            <w:proofErr w:type="gramEnd"/>
          </w:p>
        </w:tc>
      </w:tr>
      <w:tr w:rsidR="00C70F27" w:rsidTr="00247BF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lastRenderedPageBreak/>
              <w:t>6</w:t>
            </w:r>
          </w:p>
          <w:p w:rsidR="00C70F27" w:rsidRPr="00D36079" w:rsidRDefault="00C70F27" w:rsidP="00247BFF">
            <w:pPr>
              <w:jc w:val="center"/>
            </w:pPr>
            <w:r w:rsidRPr="00D36079">
              <w:rPr>
                <w:b/>
                <w:bCs/>
              </w:rPr>
              <w:t>(шесть)</w:t>
            </w:r>
          </w:p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F5E99" w:rsidP="00CF5E99">
            <w:pPr>
              <w:pStyle w:val="Style40"/>
              <w:widowControl/>
              <w:spacing w:line="322" w:lineRule="exact"/>
              <w:ind w:firstLine="14"/>
              <w:rPr>
                <w:rStyle w:val="FontStyle55"/>
              </w:rPr>
            </w:pPr>
            <w:proofErr w:type="gramStart"/>
            <w:r w:rsidRPr="00D36079">
              <w:t>Самостоятельное выполнение работ; контроль качества выполняемых операций с помощью мастера производственного обучения (преподавателя учебного предмета, модуля) в единичных случаях;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требований по обеспечению пожарной безопасности; наличие единичных несущественных ошибок, устраняемых при дополнительных вопросах мастера производственного обучения (преподавателя)</w:t>
            </w:r>
            <w:proofErr w:type="gramEnd"/>
          </w:p>
        </w:tc>
      </w:tr>
      <w:tr w:rsidR="00C70F27" w:rsidTr="00247BF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</w:p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7</w:t>
            </w:r>
          </w:p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(семь)</w:t>
            </w:r>
          </w:p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F27" w:rsidRPr="00D36079" w:rsidRDefault="00CF5E99" w:rsidP="00CF5E99">
            <w:pPr>
              <w:pStyle w:val="Style40"/>
              <w:widowControl/>
              <w:spacing w:line="322" w:lineRule="exact"/>
              <w:ind w:left="38" w:hanging="38"/>
              <w:rPr>
                <w:rStyle w:val="FontStyle55"/>
              </w:rPr>
            </w:pPr>
            <w:r w:rsidRPr="00D36079">
              <w:t>Самостоятельное выполнение работ; владение безопасными методами, приемами работы; контроль качества выполняемых операций с незначительной помощью мастера производственного обучения (преподавателя);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требований по обеспечению пожарной безопасности; наличие единичных несущественных ошибок, самостоятельно устраняемых обучающимися</w:t>
            </w:r>
          </w:p>
        </w:tc>
      </w:tr>
      <w:tr w:rsidR="00C70F27" w:rsidTr="00247BFF">
        <w:trPr>
          <w:trHeight w:val="41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8</w:t>
            </w:r>
          </w:p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(восемь)</w:t>
            </w: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F27" w:rsidRPr="00D36079" w:rsidRDefault="00C70F27" w:rsidP="00247BFF">
            <w:pPr>
              <w:pStyle w:val="Style40"/>
              <w:widowControl/>
              <w:spacing w:line="322" w:lineRule="exact"/>
              <w:ind w:firstLine="14"/>
            </w:pPr>
            <w:r w:rsidRPr="00D36079">
              <w:rPr>
                <w:rStyle w:val="FontStyle55"/>
              </w:rPr>
              <w:t xml:space="preserve"> </w:t>
            </w:r>
            <w:r w:rsidR="00CF5E99" w:rsidRPr="00D36079">
              <w:t>Уверенное владение безопасными методами, приемами работы различной степени сложности в знакомой ситуации; самостоятельное выполнение заданий; контроль качества выполняемых операций;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требований по обеспечению пожарной безопасности; наличие единичных несущественных ошибок, самостоятельно устраняемых обучающимися</w:t>
            </w:r>
          </w:p>
        </w:tc>
      </w:tr>
      <w:tr w:rsidR="00C70F27" w:rsidTr="00247BFF">
        <w:trPr>
          <w:trHeight w:val="52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9</w:t>
            </w:r>
          </w:p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(девять)</w:t>
            </w: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E99" w:rsidRPr="00D36079" w:rsidRDefault="00CF5E99" w:rsidP="00CF5E99">
            <w:pPr>
              <w:ind w:right="200"/>
              <w:jc w:val="both"/>
            </w:pPr>
            <w:proofErr w:type="gramStart"/>
            <w:r w:rsidRPr="00D36079">
              <w:t>Уверенное и точное владение безопасными методами, приемами работы различной сложности в частично измененной ситуации, перенос знаний и умений выполнения различных технологических операций в новую ситуацию; контроль качества выполняемых операций;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требований по обеспечению пожарной безопасности</w:t>
            </w:r>
            <w:proofErr w:type="gramEnd"/>
          </w:p>
          <w:p w:rsidR="00C70F27" w:rsidRPr="00D36079" w:rsidRDefault="00C70F27" w:rsidP="00CF5E99">
            <w:pPr>
              <w:pStyle w:val="Style40"/>
              <w:widowControl/>
              <w:spacing w:line="322" w:lineRule="exact"/>
              <w:ind w:firstLine="14"/>
            </w:pPr>
          </w:p>
        </w:tc>
      </w:tr>
      <w:tr w:rsidR="00C70F27" w:rsidTr="00247BFF">
        <w:trPr>
          <w:trHeight w:val="6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 xml:space="preserve">10 </w:t>
            </w:r>
          </w:p>
          <w:p w:rsidR="00C70F27" w:rsidRPr="00D36079" w:rsidRDefault="00C70F27" w:rsidP="00247BFF">
            <w:pPr>
              <w:pStyle w:val="Style11"/>
              <w:widowControl/>
              <w:rPr>
                <w:rStyle w:val="FontStyle60"/>
              </w:rPr>
            </w:pPr>
            <w:r w:rsidRPr="00D36079">
              <w:rPr>
                <w:rStyle w:val="FontStyle60"/>
              </w:rPr>
              <w:t>(десять)</w:t>
            </w:r>
          </w:p>
        </w:tc>
        <w:tc>
          <w:tcPr>
            <w:tcW w:w="1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F27" w:rsidRPr="00D36079" w:rsidRDefault="00C70F27" w:rsidP="00247BFF">
            <w:pPr>
              <w:pStyle w:val="Style40"/>
              <w:widowControl/>
              <w:spacing w:line="322" w:lineRule="exact"/>
              <w:ind w:firstLine="14"/>
            </w:pPr>
            <w:r w:rsidRPr="00D36079">
              <w:rPr>
                <w:rStyle w:val="FontStyle55"/>
              </w:rPr>
              <w:t xml:space="preserve"> </w:t>
            </w:r>
            <w:r w:rsidR="00CF5E99" w:rsidRPr="00D36079">
              <w:t>Уверенное и точное владение безопасными методами, приемами работы различной сложности в незнакомой ситуации, перенос знаний и умений выполнения различных технологических операций в новую ситуацию; контроль качества выполняемых операций;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требований по обеспечению пожарной безопасности; предложение новых подходов к выполнению заданий, наличие элементов творческого характера при выполнении заданий</w:t>
            </w:r>
          </w:p>
        </w:tc>
      </w:tr>
    </w:tbl>
    <w:p w:rsidR="00C70F27" w:rsidRPr="00C80998" w:rsidRDefault="00C70F27" w:rsidP="00C70F27">
      <w:pPr>
        <w:pStyle w:val="a9"/>
        <w:rPr>
          <w:b/>
        </w:rPr>
      </w:pPr>
    </w:p>
    <w:p w:rsidR="00C70F27" w:rsidRPr="00702BF3" w:rsidRDefault="00C70F27" w:rsidP="00C70F27">
      <w:pPr>
        <w:spacing w:after="60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r w:rsidRPr="00702BF3">
        <w:rPr>
          <w:b/>
          <w:sz w:val="28"/>
        </w:rPr>
        <w:lastRenderedPageBreak/>
        <w:t>ПРИМЕРНЫЙ ПЕРЕЧЕНЬ ОСНАЩЕНИЯ МАСТЕРСКОЙ (КАБИНЕТА, ЛАБОРАТОРИИ, ЦЕХА)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2210"/>
        <w:gridCol w:w="2576"/>
      </w:tblGrid>
      <w:tr w:rsidR="00C70F27" w:rsidRPr="00702BF3" w:rsidTr="00247BFF">
        <w:trPr>
          <w:tblHeader/>
        </w:trPr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2BF3">
              <w:rPr>
                <w:rFonts w:eastAsia="Calibr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02BF3">
              <w:rPr>
                <w:rFonts w:eastAsia="Calibri"/>
                <w:sz w:val="26"/>
                <w:szCs w:val="26"/>
                <w:lang w:eastAsia="en-US"/>
              </w:rPr>
              <w:t>Количество</w:t>
            </w:r>
          </w:p>
        </w:tc>
      </w:tr>
      <w:tr w:rsidR="00C70F27" w:rsidRPr="00702BF3" w:rsidTr="00247BFF">
        <w:trPr>
          <w:tblHeader/>
        </w:trPr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3EA0">
              <w:rPr>
                <w:rFonts w:eastAsia="Calibri"/>
                <w:b/>
                <w:sz w:val="26"/>
                <w:szCs w:val="26"/>
                <w:lang w:eastAsia="en-US"/>
              </w:rPr>
              <w:t>Учебно-производственное оборудование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0F27" w:rsidRPr="00702BF3" w:rsidTr="00247BFF">
        <w:trPr>
          <w:tblHeader/>
        </w:trPr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Микробиологическая лаборатория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C70F27" w:rsidRPr="00702BF3" w:rsidTr="00247BFF">
        <w:trPr>
          <w:tblHeader/>
        </w:trPr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F705C" w:rsidRDefault="00C70F27" w:rsidP="00247BFF">
            <w:pPr>
              <w:spacing w:line="254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705C">
              <w:rPr>
                <w:rFonts w:eastAsia="Calibri"/>
                <w:b/>
                <w:sz w:val="26"/>
                <w:szCs w:val="26"/>
                <w:lang w:eastAsia="en-US"/>
              </w:rPr>
              <w:t>Оборудование помещения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0F27" w:rsidRPr="00702BF3" w:rsidTr="00247BFF">
        <w:trPr>
          <w:tblHeader/>
        </w:trPr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Лабораторная техника и специальное оборудование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индивидуально</w:t>
            </w:r>
          </w:p>
        </w:tc>
      </w:tr>
      <w:tr w:rsidR="00C70F27" w:rsidRPr="00702BF3" w:rsidTr="00247BFF">
        <w:trPr>
          <w:tblHeader/>
        </w:trPr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93EA0">
              <w:rPr>
                <w:rFonts w:eastAsia="Calibri"/>
                <w:b/>
                <w:sz w:val="26"/>
                <w:szCs w:val="26"/>
                <w:lang w:eastAsia="en-US"/>
              </w:rPr>
              <w:t>Средства защиты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0F27" w:rsidRPr="00702BF3" w:rsidTr="00247BFF">
        <w:trPr>
          <w:tblHeader/>
        </w:trPr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Индивидуальные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, согласно санитарным нормам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27" w:rsidRPr="00702BF3" w:rsidRDefault="00C70F27" w:rsidP="00247BFF">
            <w:pPr>
              <w:spacing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индивидуально</w:t>
            </w:r>
          </w:p>
        </w:tc>
      </w:tr>
    </w:tbl>
    <w:p w:rsidR="00C70F27" w:rsidRDefault="00C70F27" w:rsidP="00C70F27">
      <w:pPr>
        <w:spacing w:after="120"/>
        <w:jc w:val="center"/>
        <w:rPr>
          <w:b/>
        </w:rPr>
      </w:pPr>
    </w:p>
    <w:p w:rsidR="00D36079" w:rsidRDefault="00D36079" w:rsidP="00C70F27">
      <w:pPr>
        <w:spacing w:line="360" w:lineRule="auto"/>
        <w:jc w:val="center"/>
        <w:rPr>
          <w:b/>
          <w:sz w:val="28"/>
        </w:rPr>
        <w:sectPr w:rsidR="00D36079" w:rsidSect="00A95DD1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C70F27" w:rsidRDefault="00C70F27" w:rsidP="00C70F2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ЛИТЕРАТУРА </w:t>
      </w:r>
    </w:p>
    <w:p w:rsidR="00C70F27" w:rsidRPr="00617EC7" w:rsidRDefault="00C70F27" w:rsidP="00C70F27">
      <w:pPr>
        <w:spacing w:line="360" w:lineRule="auto"/>
        <w:jc w:val="center"/>
        <w:rPr>
          <w:b/>
          <w:sz w:val="28"/>
        </w:rPr>
      </w:pPr>
      <w:r w:rsidRPr="00617EC7">
        <w:rPr>
          <w:b/>
          <w:sz w:val="28"/>
        </w:rPr>
        <w:t xml:space="preserve"> Основная</w:t>
      </w:r>
    </w:p>
    <w:p w:rsidR="00C70F27" w:rsidRPr="00617EC7" w:rsidRDefault="00C70F27" w:rsidP="00C70F27">
      <w:pPr>
        <w:spacing w:line="360" w:lineRule="auto"/>
        <w:rPr>
          <w:sz w:val="28"/>
        </w:rPr>
      </w:pPr>
      <w:r w:rsidRPr="00617EC7">
        <w:rPr>
          <w:sz w:val="28"/>
        </w:rPr>
        <w:t>1.Микробиология с микробиологическими исследованиями</w:t>
      </w:r>
      <w:r w:rsidRPr="00617EC7">
        <w:rPr>
          <w:sz w:val="28"/>
        </w:rPr>
        <w:tab/>
        <w:t>С.А. Павлович</w:t>
      </w:r>
      <w:r w:rsidRPr="00617EC7">
        <w:rPr>
          <w:sz w:val="28"/>
        </w:rPr>
        <w:tab/>
        <w:t>Минск: «</w:t>
      </w:r>
      <w:proofErr w:type="spellStart"/>
      <w:r w:rsidRPr="00617EC7">
        <w:rPr>
          <w:sz w:val="28"/>
        </w:rPr>
        <w:t>Вышейшая</w:t>
      </w:r>
      <w:proofErr w:type="spellEnd"/>
      <w:r w:rsidRPr="00617EC7">
        <w:rPr>
          <w:sz w:val="28"/>
        </w:rPr>
        <w:t xml:space="preserve"> школа», 2009. – 501с.</w:t>
      </w:r>
    </w:p>
    <w:p w:rsidR="00C70F27" w:rsidRDefault="00C70F27" w:rsidP="00C70F27">
      <w:pPr>
        <w:spacing w:line="360" w:lineRule="auto"/>
        <w:rPr>
          <w:sz w:val="28"/>
        </w:rPr>
      </w:pPr>
      <w:r w:rsidRPr="00617EC7">
        <w:rPr>
          <w:sz w:val="28"/>
        </w:rPr>
        <w:t xml:space="preserve">2.Медицинская микробиология с практическими навыками, ситуационными задачами, контрольными тестовыми заданиями. – Витебск, 2003. Новиков Д.К., Генералов И.И.,  </w:t>
      </w:r>
      <w:proofErr w:type="spellStart"/>
      <w:r w:rsidRPr="00617EC7">
        <w:rPr>
          <w:sz w:val="28"/>
        </w:rPr>
        <w:t>Данющенкова</w:t>
      </w:r>
      <w:proofErr w:type="spellEnd"/>
      <w:r w:rsidRPr="00617EC7">
        <w:rPr>
          <w:sz w:val="28"/>
        </w:rPr>
        <w:t xml:space="preserve"> Н.М. и др.</w:t>
      </w:r>
      <w:r w:rsidRPr="00617EC7">
        <w:rPr>
          <w:sz w:val="28"/>
        </w:rPr>
        <w:tab/>
        <w:t>Витебск, 2003.</w:t>
      </w:r>
    </w:p>
    <w:p w:rsidR="00C70F27" w:rsidRPr="00617EC7" w:rsidRDefault="00C70F27" w:rsidP="00C70F27">
      <w:pPr>
        <w:spacing w:line="360" w:lineRule="auto"/>
        <w:jc w:val="center"/>
        <w:rPr>
          <w:b/>
          <w:sz w:val="28"/>
        </w:rPr>
      </w:pPr>
      <w:r w:rsidRPr="00617EC7">
        <w:rPr>
          <w:b/>
          <w:sz w:val="28"/>
        </w:rPr>
        <w:t xml:space="preserve"> Дополнительная</w:t>
      </w:r>
    </w:p>
    <w:p w:rsidR="00C70F27" w:rsidRPr="00617EC7" w:rsidRDefault="00C70F27" w:rsidP="00C70F27">
      <w:pPr>
        <w:spacing w:line="360" w:lineRule="auto"/>
        <w:rPr>
          <w:sz w:val="28"/>
        </w:rPr>
      </w:pPr>
      <w:r w:rsidRPr="00617EC7">
        <w:rPr>
          <w:sz w:val="28"/>
        </w:rPr>
        <w:t>3.Основы медицинской бактериоло</w:t>
      </w:r>
      <w:r>
        <w:rPr>
          <w:sz w:val="28"/>
        </w:rPr>
        <w:t xml:space="preserve">гии, вирусологии и иммунологии.  </w:t>
      </w:r>
      <w:r w:rsidRPr="00617EC7">
        <w:rPr>
          <w:sz w:val="28"/>
        </w:rPr>
        <w:t xml:space="preserve">Шуб Г.М.,  </w:t>
      </w:r>
      <w:proofErr w:type="spellStart"/>
      <w:r w:rsidRPr="00617EC7">
        <w:rPr>
          <w:sz w:val="28"/>
        </w:rPr>
        <w:t>Швиденко</w:t>
      </w:r>
      <w:proofErr w:type="spellEnd"/>
      <w:r w:rsidRPr="00617EC7">
        <w:rPr>
          <w:sz w:val="28"/>
        </w:rPr>
        <w:t xml:space="preserve"> И.Г.,  </w:t>
      </w:r>
      <w:proofErr w:type="spellStart"/>
      <w:r w:rsidRPr="00617EC7">
        <w:rPr>
          <w:sz w:val="28"/>
        </w:rPr>
        <w:t>Корженевич</w:t>
      </w:r>
      <w:proofErr w:type="spellEnd"/>
      <w:r w:rsidRPr="00617EC7">
        <w:rPr>
          <w:sz w:val="28"/>
        </w:rPr>
        <w:t xml:space="preserve"> В.И. и др.</w:t>
      </w:r>
      <w:r w:rsidRPr="00617EC7">
        <w:rPr>
          <w:sz w:val="28"/>
        </w:rPr>
        <w:tab/>
        <w:t>Москва: Логос, 2003.</w:t>
      </w:r>
    </w:p>
    <w:p w:rsidR="00C70F27" w:rsidRPr="00002B5E" w:rsidRDefault="00C70F27" w:rsidP="00C70F27">
      <w:pPr>
        <w:spacing w:line="360" w:lineRule="auto"/>
        <w:rPr>
          <w:color w:val="000000"/>
        </w:rPr>
      </w:pPr>
    </w:p>
    <w:p w:rsidR="006F262C" w:rsidRDefault="006F262C"/>
    <w:sectPr w:rsidR="006F262C" w:rsidSect="00D3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0E" w:rsidRDefault="00B11C0E" w:rsidP="00C70F27">
      <w:r>
        <w:separator/>
      </w:r>
    </w:p>
  </w:endnote>
  <w:endnote w:type="continuationSeparator" w:id="0">
    <w:p w:rsidR="00B11C0E" w:rsidRDefault="00B11C0E" w:rsidP="00C7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ndnya">
    <w:panose1 w:val="00000400000000000000"/>
    <w:charset w:val="01"/>
    <w:family w:val="roman"/>
    <w:notTrueType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0E" w:rsidRDefault="00B11C0E" w:rsidP="00C70F27">
      <w:r>
        <w:separator/>
      </w:r>
    </w:p>
  </w:footnote>
  <w:footnote w:type="continuationSeparator" w:id="0">
    <w:p w:rsidR="00B11C0E" w:rsidRDefault="00B11C0E" w:rsidP="00C70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27"/>
    <w:rsid w:val="000B5BCC"/>
    <w:rsid w:val="002344D3"/>
    <w:rsid w:val="0025555B"/>
    <w:rsid w:val="002F58E5"/>
    <w:rsid w:val="00370920"/>
    <w:rsid w:val="004818E0"/>
    <w:rsid w:val="006F262C"/>
    <w:rsid w:val="007B53E4"/>
    <w:rsid w:val="008D5B91"/>
    <w:rsid w:val="00A95DD1"/>
    <w:rsid w:val="00B11C0E"/>
    <w:rsid w:val="00C70F27"/>
    <w:rsid w:val="00CF5E99"/>
    <w:rsid w:val="00D121E9"/>
    <w:rsid w:val="00D36079"/>
    <w:rsid w:val="00E63AE3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0F27"/>
    <w:pPr>
      <w:widowControl w:val="0"/>
      <w:autoSpaceDE w:val="0"/>
      <w:autoSpaceDN w:val="0"/>
      <w:adjustRightInd w:val="0"/>
      <w:spacing w:line="202" w:lineRule="exact"/>
      <w:jc w:val="both"/>
    </w:pPr>
  </w:style>
  <w:style w:type="character" w:customStyle="1" w:styleId="FontStyle61">
    <w:name w:val="Font Style61"/>
    <w:uiPriority w:val="99"/>
    <w:rsid w:val="00C70F27"/>
    <w:rPr>
      <w:rFonts w:ascii="Times New Roman" w:hAnsi="Times New Roman" w:cs="Times New Roman"/>
      <w:sz w:val="16"/>
      <w:szCs w:val="16"/>
    </w:rPr>
  </w:style>
  <w:style w:type="character" w:customStyle="1" w:styleId="FontStyle49">
    <w:name w:val="Font Style49"/>
    <w:uiPriority w:val="99"/>
    <w:rsid w:val="00C70F27"/>
    <w:rPr>
      <w:rFonts w:ascii="Times New Roman" w:hAnsi="Times New Roman" w:cs="Times New Roman"/>
      <w:i/>
      <w:iCs/>
      <w:sz w:val="16"/>
      <w:szCs w:val="16"/>
    </w:rPr>
  </w:style>
  <w:style w:type="paragraph" w:styleId="a4">
    <w:name w:val="Title"/>
    <w:basedOn w:val="a"/>
    <w:link w:val="a5"/>
    <w:qFormat/>
    <w:rsid w:val="00C70F27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C70F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footnote text"/>
    <w:basedOn w:val="a"/>
    <w:link w:val="a7"/>
    <w:rsid w:val="00C70F2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C70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C70F27"/>
    <w:rPr>
      <w:vertAlign w:val="superscript"/>
    </w:rPr>
  </w:style>
  <w:style w:type="paragraph" w:styleId="a9">
    <w:name w:val="Body Text"/>
    <w:basedOn w:val="a"/>
    <w:link w:val="aa"/>
    <w:rsid w:val="00C70F27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C70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7">
    <w:name w:val="Style7"/>
    <w:basedOn w:val="a"/>
    <w:rsid w:val="00C70F27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a"/>
    <w:rsid w:val="00C70F27"/>
    <w:pPr>
      <w:widowControl w:val="0"/>
      <w:autoSpaceDE w:val="0"/>
      <w:autoSpaceDN w:val="0"/>
      <w:adjustRightInd w:val="0"/>
      <w:jc w:val="center"/>
    </w:pPr>
  </w:style>
  <w:style w:type="paragraph" w:customStyle="1" w:styleId="Style40">
    <w:name w:val="Style40"/>
    <w:basedOn w:val="a"/>
    <w:rsid w:val="00C70F27"/>
    <w:pPr>
      <w:widowControl w:val="0"/>
      <w:autoSpaceDE w:val="0"/>
      <w:autoSpaceDN w:val="0"/>
      <w:adjustRightInd w:val="0"/>
      <w:spacing w:line="330" w:lineRule="exact"/>
      <w:jc w:val="both"/>
    </w:pPr>
  </w:style>
  <w:style w:type="character" w:customStyle="1" w:styleId="FontStyle55">
    <w:name w:val="Font Style55"/>
    <w:rsid w:val="00C70F27"/>
    <w:rPr>
      <w:rFonts w:ascii="Times New Roman" w:hAnsi="Times New Roman" w:cs="Times New Roman" w:hint="default"/>
      <w:sz w:val="24"/>
      <w:szCs w:val="24"/>
    </w:rPr>
  </w:style>
  <w:style w:type="character" w:customStyle="1" w:styleId="FontStyle60">
    <w:name w:val="Font Style60"/>
    <w:rsid w:val="00C70F27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58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58E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0F27"/>
    <w:pPr>
      <w:widowControl w:val="0"/>
      <w:autoSpaceDE w:val="0"/>
      <w:autoSpaceDN w:val="0"/>
      <w:adjustRightInd w:val="0"/>
      <w:spacing w:line="202" w:lineRule="exact"/>
      <w:jc w:val="both"/>
    </w:pPr>
  </w:style>
  <w:style w:type="character" w:customStyle="1" w:styleId="FontStyle61">
    <w:name w:val="Font Style61"/>
    <w:uiPriority w:val="99"/>
    <w:rsid w:val="00C70F27"/>
    <w:rPr>
      <w:rFonts w:ascii="Times New Roman" w:hAnsi="Times New Roman" w:cs="Times New Roman"/>
      <w:sz w:val="16"/>
      <w:szCs w:val="16"/>
    </w:rPr>
  </w:style>
  <w:style w:type="character" w:customStyle="1" w:styleId="FontStyle49">
    <w:name w:val="Font Style49"/>
    <w:uiPriority w:val="99"/>
    <w:rsid w:val="00C70F27"/>
    <w:rPr>
      <w:rFonts w:ascii="Times New Roman" w:hAnsi="Times New Roman" w:cs="Times New Roman"/>
      <w:i/>
      <w:iCs/>
      <w:sz w:val="16"/>
      <w:szCs w:val="16"/>
    </w:rPr>
  </w:style>
  <w:style w:type="paragraph" w:styleId="a4">
    <w:name w:val="Title"/>
    <w:basedOn w:val="a"/>
    <w:link w:val="a5"/>
    <w:qFormat/>
    <w:rsid w:val="00C70F27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C70F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footnote text"/>
    <w:basedOn w:val="a"/>
    <w:link w:val="a7"/>
    <w:rsid w:val="00C70F2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C70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C70F27"/>
    <w:rPr>
      <w:vertAlign w:val="superscript"/>
    </w:rPr>
  </w:style>
  <w:style w:type="paragraph" w:styleId="a9">
    <w:name w:val="Body Text"/>
    <w:basedOn w:val="a"/>
    <w:link w:val="aa"/>
    <w:rsid w:val="00C70F27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C70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7">
    <w:name w:val="Style7"/>
    <w:basedOn w:val="a"/>
    <w:rsid w:val="00C70F27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a"/>
    <w:rsid w:val="00C70F27"/>
    <w:pPr>
      <w:widowControl w:val="0"/>
      <w:autoSpaceDE w:val="0"/>
      <w:autoSpaceDN w:val="0"/>
      <w:adjustRightInd w:val="0"/>
      <w:jc w:val="center"/>
    </w:pPr>
  </w:style>
  <w:style w:type="paragraph" w:customStyle="1" w:styleId="Style40">
    <w:name w:val="Style40"/>
    <w:basedOn w:val="a"/>
    <w:rsid w:val="00C70F27"/>
    <w:pPr>
      <w:widowControl w:val="0"/>
      <w:autoSpaceDE w:val="0"/>
      <w:autoSpaceDN w:val="0"/>
      <w:adjustRightInd w:val="0"/>
      <w:spacing w:line="330" w:lineRule="exact"/>
      <w:jc w:val="both"/>
    </w:pPr>
  </w:style>
  <w:style w:type="character" w:customStyle="1" w:styleId="FontStyle55">
    <w:name w:val="Font Style55"/>
    <w:rsid w:val="00C70F27"/>
    <w:rPr>
      <w:rFonts w:ascii="Times New Roman" w:hAnsi="Times New Roman" w:cs="Times New Roman" w:hint="default"/>
      <w:sz w:val="24"/>
      <w:szCs w:val="24"/>
    </w:rPr>
  </w:style>
  <w:style w:type="character" w:customStyle="1" w:styleId="FontStyle60">
    <w:name w:val="Font Style60"/>
    <w:rsid w:val="00C70F27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58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58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35E9-A27C-45B0-AC5A-6F5035E5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User</cp:lastModifiedBy>
  <cp:revision>11</cp:revision>
  <cp:lastPrinted>2024-10-15T06:29:00Z</cp:lastPrinted>
  <dcterms:created xsi:type="dcterms:W3CDTF">2023-10-31T06:46:00Z</dcterms:created>
  <dcterms:modified xsi:type="dcterms:W3CDTF">2024-11-18T11:28:00Z</dcterms:modified>
</cp:coreProperties>
</file>