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AD7" w:rsidRPr="000B6BAE" w:rsidRDefault="002D0AD7" w:rsidP="002D0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BAE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Беларусь</w:t>
      </w:r>
    </w:p>
    <w:p w:rsidR="002D0AD7" w:rsidRPr="000B6BAE" w:rsidRDefault="002D0AD7" w:rsidP="002D0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BAE">
        <w:rPr>
          <w:rFonts w:ascii="Times New Roman" w:hAnsi="Times New Roman" w:cs="Times New Roman"/>
          <w:sz w:val="28"/>
          <w:szCs w:val="28"/>
        </w:rPr>
        <w:t>Учреждение образования</w:t>
      </w:r>
    </w:p>
    <w:p w:rsidR="002D0AD7" w:rsidRPr="000B6BAE" w:rsidRDefault="002D0AD7" w:rsidP="002D0A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AE">
        <w:rPr>
          <w:rFonts w:ascii="Times New Roman" w:hAnsi="Times New Roman" w:cs="Times New Roman"/>
          <w:sz w:val="28"/>
          <w:szCs w:val="28"/>
        </w:rPr>
        <w:t>«Слуцкий государственный медицинский колледж</w:t>
      </w:r>
      <w:r w:rsidR="00E80950" w:rsidRPr="000B6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</w:t>
      </w:r>
      <w:proofErr w:type="spellStart"/>
      <w:r w:rsidR="00E80950" w:rsidRPr="000B6BAE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С.И.Шкляревского</w:t>
      </w:r>
      <w:proofErr w:type="spellEnd"/>
      <w:r w:rsidRPr="000B6BAE">
        <w:rPr>
          <w:rFonts w:ascii="Times New Roman" w:hAnsi="Times New Roman" w:cs="Times New Roman"/>
          <w:b/>
          <w:sz w:val="28"/>
          <w:szCs w:val="28"/>
        </w:rPr>
        <w:t>»</w:t>
      </w:r>
    </w:p>
    <w:p w:rsidR="002D0AD7" w:rsidRDefault="002D0AD7" w:rsidP="002D0A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AD7" w:rsidRDefault="002D0AD7" w:rsidP="002D0AD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tblpX="-43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1"/>
      </w:tblGrid>
      <w:tr w:rsidR="002D0AD7" w:rsidTr="00B50645">
        <w:tc>
          <w:tcPr>
            <w:tcW w:w="4531" w:type="dxa"/>
            <w:hideMark/>
          </w:tcPr>
          <w:p w:rsidR="002D0AD7" w:rsidRDefault="002D0AD7" w:rsidP="00394D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</w:tr>
      <w:tr w:rsidR="002D0AD7" w:rsidTr="00B50645">
        <w:tc>
          <w:tcPr>
            <w:tcW w:w="4531" w:type="dxa"/>
          </w:tcPr>
          <w:p w:rsidR="002D0AD7" w:rsidRDefault="002D0AD7" w:rsidP="00394D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врач  УЗ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«Слуцкая центральная районная  больница»</w:t>
            </w:r>
          </w:p>
          <w:p w:rsidR="002D0AD7" w:rsidRDefault="002D0AD7" w:rsidP="00394D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AD7" w:rsidRDefault="00E80950" w:rsidP="00394D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="006D3705">
              <w:rPr>
                <w:rFonts w:ascii="Times New Roman" w:hAnsi="Times New Roman" w:cs="Times New Roman"/>
                <w:sz w:val="28"/>
                <w:szCs w:val="28"/>
              </w:rPr>
              <w:t>СоколА.П</w:t>
            </w:r>
            <w:proofErr w:type="spellEnd"/>
            <w:r w:rsidR="006D37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0AD7" w:rsidRDefault="00E80950" w:rsidP="00394D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«___»________________2025</w:t>
            </w:r>
            <w:r w:rsidR="002D0AD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D0AD7" w:rsidRDefault="002D0AD7" w:rsidP="00394D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86"/>
      </w:tblGrid>
      <w:tr w:rsidR="002D0AD7" w:rsidTr="00394D40">
        <w:tc>
          <w:tcPr>
            <w:tcW w:w="4786" w:type="dxa"/>
            <w:hideMark/>
          </w:tcPr>
          <w:p w:rsidR="002D0AD7" w:rsidRDefault="002D0AD7" w:rsidP="00394D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2D0AD7" w:rsidTr="00394D40">
        <w:tc>
          <w:tcPr>
            <w:tcW w:w="4786" w:type="dxa"/>
            <w:hideMark/>
          </w:tcPr>
          <w:p w:rsidR="002D0AD7" w:rsidRPr="00E80950" w:rsidRDefault="002D0AD7" w:rsidP="00394D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учреждения образования «Слуцкий государственный медицинский колледж</w:t>
            </w:r>
            <w:r w:rsidR="00E80950"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0950" w:rsidRPr="00E80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имени </w:t>
            </w:r>
            <w:proofErr w:type="spellStart"/>
            <w:r w:rsidR="00E80950" w:rsidRPr="00E80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С.И.Шкляревского</w:t>
            </w:r>
            <w:proofErr w:type="spellEnd"/>
            <w:r w:rsidRPr="00E809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D0AD7" w:rsidRDefault="002D0AD7" w:rsidP="00394D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__________________А.А. Борисовец</w:t>
            </w:r>
          </w:p>
          <w:p w:rsidR="002D0AD7" w:rsidRDefault="00E80950" w:rsidP="00394D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«___»________________2025</w:t>
            </w:r>
            <w:r w:rsidR="002D0AD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D0AD7" w:rsidRDefault="002D0AD7" w:rsidP="002D0A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AD7" w:rsidRDefault="002D0AD7" w:rsidP="002D0A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AD7" w:rsidRDefault="002D0AD7" w:rsidP="002D0A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AD7" w:rsidRDefault="002D0AD7" w:rsidP="002D0A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AD7" w:rsidRDefault="002D0AD7" w:rsidP="002D0A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5C99" w:rsidRPr="00BA36EE" w:rsidRDefault="00F85C99" w:rsidP="00F85C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BA36E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УЧЕБНАЯ ПРОГРАММА </w:t>
      </w:r>
    </w:p>
    <w:p w:rsidR="00F85C99" w:rsidRPr="00443D11" w:rsidRDefault="00F85C99" w:rsidP="00F85C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5C99" w:rsidRPr="005D34D4" w:rsidRDefault="00F85C99" w:rsidP="00F85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D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5D34D4">
        <w:rPr>
          <w:rFonts w:ascii="Times New Roman" w:hAnsi="Times New Roman" w:cs="Times New Roman"/>
          <w:sz w:val="28"/>
          <w:szCs w:val="28"/>
        </w:rPr>
        <w:t xml:space="preserve">ПО УЧЕБНОЙ ПРАКТИКЕ </w:t>
      </w:r>
    </w:p>
    <w:p w:rsidR="00F85C99" w:rsidRPr="005D34D4" w:rsidRDefault="00F85C99" w:rsidP="00F85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819" w:rsidRPr="00B719B4" w:rsidRDefault="00430819" w:rsidP="00430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9B4">
        <w:rPr>
          <w:rFonts w:ascii="Times New Roman" w:hAnsi="Times New Roman" w:cs="Times New Roman"/>
          <w:b/>
          <w:sz w:val="28"/>
          <w:szCs w:val="28"/>
        </w:rPr>
        <w:t xml:space="preserve">«ТЕРАПЕВТИЧЕСКАЯ И ХИРУРГИЧЕСКАЯ СТОМАТОЛОГИЯ» </w:t>
      </w:r>
    </w:p>
    <w:p w:rsidR="00430819" w:rsidRPr="001B4BF8" w:rsidRDefault="00CD2DA2" w:rsidP="00430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430819" w:rsidRPr="005D34D4">
        <w:rPr>
          <w:rFonts w:ascii="Times New Roman" w:hAnsi="Times New Roman" w:cs="Times New Roman"/>
          <w:sz w:val="28"/>
          <w:szCs w:val="28"/>
        </w:rPr>
        <w:t xml:space="preserve"> компонента </w:t>
      </w:r>
      <w:r w:rsidR="00B24356" w:rsidRPr="00BB17A6">
        <w:rPr>
          <w:rFonts w:ascii="Times New Roman" w:hAnsi="Times New Roman" w:cs="Times New Roman"/>
          <w:sz w:val="28"/>
          <w:szCs w:val="28"/>
        </w:rPr>
        <w:t xml:space="preserve">учебного плана </w:t>
      </w:r>
      <w:r w:rsidR="00B24356" w:rsidRPr="00BB17A6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образования </w:t>
      </w:r>
      <w:r w:rsidR="00B24356" w:rsidRPr="00BB1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819" w:rsidRPr="00EB4382" w:rsidRDefault="00430819" w:rsidP="00430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34D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D34D4">
        <w:rPr>
          <w:rFonts w:ascii="Times New Roman" w:hAnsi="Times New Roman" w:cs="Times New Roman"/>
          <w:sz w:val="28"/>
          <w:szCs w:val="28"/>
        </w:rPr>
        <w:t xml:space="preserve"> специальности 5-04-</w:t>
      </w:r>
      <w:r>
        <w:rPr>
          <w:rFonts w:ascii="Times New Roman" w:hAnsi="Times New Roman" w:cs="Times New Roman"/>
          <w:sz w:val="28"/>
          <w:szCs w:val="28"/>
        </w:rPr>
        <w:t>0911-02 «Зуболечебное дело»</w:t>
      </w:r>
    </w:p>
    <w:p w:rsidR="00430819" w:rsidRDefault="00430819" w:rsidP="00430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34D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D34D4">
        <w:rPr>
          <w:rFonts w:ascii="Times New Roman" w:hAnsi="Times New Roman" w:cs="Times New Roman"/>
          <w:sz w:val="28"/>
          <w:szCs w:val="28"/>
        </w:rPr>
        <w:t xml:space="preserve"> реализации образовательной программы среднего специального </w:t>
      </w:r>
    </w:p>
    <w:p w:rsidR="00430819" w:rsidRPr="005D34D4" w:rsidRDefault="00430819" w:rsidP="00430819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5D34D4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34D4">
        <w:rPr>
          <w:rFonts w:ascii="Times New Roman" w:hAnsi="Times New Roman" w:cs="Times New Roman"/>
          <w:sz w:val="28"/>
          <w:szCs w:val="28"/>
        </w:rPr>
        <w:t>зования</w:t>
      </w:r>
      <w:proofErr w:type="gramEnd"/>
      <w:r w:rsidRPr="005D34D4">
        <w:rPr>
          <w:rFonts w:ascii="Times New Roman" w:hAnsi="Times New Roman" w:cs="Times New Roman"/>
          <w:sz w:val="28"/>
          <w:szCs w:val="28"/>
        </w:rPr>
        <w:t xml:space="preserve">, обеспечивающей </w:t>
      </w:r>
      <w:r w:rsidRPr="005D34D4">
        <w:rPr>
          <w:rFonts w:ascii="Times New Roman" w:hAnsi="Times New Roman" w:cs="Times New Roman"/>
          <w:spacing w:val="-6"/>
          <w:sz w:val="28"/>
          <w:szCs w:val="28"/>
        </w:rPr>
        <w:t>получение квалификации специалиста</w:t>
      </w:r>
    </w:p>
    <w:p w:rsidR="00F85C99" w:rsidRDefault="00430819" w:rsidP="00430819">
      <w:pPr>
        <w:jc w:val="center"/>
        <w:rPr>
          <w:rFonts w:ascii="Times New Roman" w:hAnsi="Times New Roman" w:cs="Times New Roman"/>
          <w:sz w:val="28"/>
          <w:szCs w:val="28"/>
        </w:rPr>
      </w:pPr>
      <w:r w:rsidRPr="005D34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5D34D4">
        <w:rPr>
          <w:rFonts w:ascii="Times New Roman" w:hAnsi="Times New Roman" w:cs="Times New Roman"/>
          <w:spacing w:val="-6"/>
          <w:sz w:val="28"/>
          <w:szCs w:val="28"/>
        </w:rPr>
        <w:t>со</w:t>
      </w:r>
      <w:proofErr w:type="gramEnd"/>
      <w:r w:rsidRPr="005D34D4">
        <w:rPr>
          <w:rFonts w:ascii="Times New Roman" w:hAnsi="Times New Roman" w:cs="Times New Roman"/>
          <w:spacing w:val="-6"/>
          <w:sz w:val="28"/>
          <w:szCs w:val="28"/>
        </w:rPr>
        <w:t xml:space="preserve"> средним специальным образованием</w:t>
      </w:r>
    </w:p>
    <w:p w:rsidR="00F85C99" w:rsidRDefault="00F85C99" w:rsidP="00F85C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AD7" w:rsidRDefault="002D0AD7" w:rsidP="002D0A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AD7" w:rsidRDefault="002D0AD7" w:rsidP="002D0A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7F2" w:rsidRDefault="008E47F2" w:rsidP="002D0A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AD7" w:rsidRDefault="00E80950" w:rsidP="002D0AD7">
      <w:pPr>
        <w:jc w:val="center"/>
        <w:rPr>
          <w:rFonts w:ascii="Times New Roman" w:hAnsi="Times New Roman" w:cs="Times New Roman"/>
          <w:sz w:val="28"/>
          <w:szCs w:val="28"/>
        </w:rPr>
        <w:sectPr w:rsidR="002D0AD7" w:rsidSect="00B50645">
          <w:pgSz w:w="11906" w:h="16838"/>
          <w:pgMar w:top="1135" w:right="851" w:bottom="1701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Слуцк    2025</w:t>
      </w:r>
    </w:p>
    <w:p w:rsidR="007B22EF" w:rsidRPr="007B22EF" w:rsidRDefault="007B22EF" w:rsidP="007B22EF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2E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Учебная программа учреждения </w:t>
      </w:r>
      <w:proofErr w:type="gramStart"/>
      <w:r w:rsidRPr="007B22EF">
        <w:rPr>
          <w:rFonts w:ascii="Times New Roman" w:eastAsia="Calibri" w:hAnsi="Times New Roman" w:cs="Times New Roman"/>
          <w:sz w:val="28"/>
          <w:szCs w:val="28"/>
        </w:rPr>
        <w:t>образования  по</w:t>
      </w:r>
      <w:proofErr w:type="gramEnd"/>
      <w:r w:rsidR="00DA5C83">
        <w:rPr>
          <w:rFonts w:ascii="Times New Roman" w:eastAsia="Calibri" w:hAnsi="Times New Roman" w:cs="Times New Roman"/>
          <w:sz w:val="28"/>
          <w:szCs w:val="28"/>
        </w:rPr>
        <w:t xml:space="preserve"> учебной практике «Т</w:t>
      </w:r>
      <w:r w:rsidR="00F85C99">
        <w:rPr>
          <w:rFonts w:ascii="Times New Roman" w:eastAsia="Calibri" w:hAnsi="Times New Roman" w:cs="Times New Roman"/>
          <w:sz w:val="28"/>
          <w:szCs w:val="28"/>
        </w:rPr>
        <w:t>ерапевтическая и хирургическая стоматология</w:t>
      </w:r>
      <w:r w:rsidRPr="007B22EF">
        <w:rPr>
          <w:rFonts w:ascii="Times New Roman" w:eastAsia="Calibri" w:hAnsi="Times New Roman" w:cs="Times New Roman"/>
          <w:sz w:val="28"/>
          <w:szCs w:val="28"/>
        </w:rPr>
        <w:t>» (далее – учебная программа по практике) разработана на основе примерного тематического плана (Приложение к примерному учебному плану по специальности, утвержденному Министерством здравоохранения Республики Беларусь и Министерством образования Республики Беларусь 30.12.2022,220/1)</w:t>
      </w:r>
    </w:p>
    <w:p w:rsidR="007B22EF" w:rsidRPr="007B22EF" w:rsidRDefault="007B22EF" w:rsidP="007B22EF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22EF" w:rsidRPr="007B22EF" w:rsidRDefault="007B22EF" w:rsidP="007B22EF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2EF">
        <w:rPr>
          <w:rFonts w:ascii="Times New Roman" w:eastAsia="Calibri" w:hAnsi="Times New Roman" w:cs="Times New Roman"/>
          <w:sz w:val="28"/>
          <w:szCs w:val="28"/>
        </w:rPr>
        <w:t xml:space="preserve">Разработчик: </w:t>
      </w:r>
      <w:proofErr w:type="spellStart"/>
      <w:r w:rsidRPr="007B22EF">
        <w:rPr>
          <w:rFonts w:ascii="Times New Roman" w:eastAsia="Calibri" w:hAnsi="Times New Roman" w:cs="Times New Roman"/>
          <w:sz w:val="28"/>
          <w:szCs w:val="28"/>
        </w:rPr>
        <w:t>Осмоловский</w:t>
      </w:r>
      <w:proofErr w:type="spellEnd"/>
      <w:r w:rsidRPr="007B22EF">
        <w:rPr>
          <w:rFonts w:ascii="Times New Roman" w:eastAsia="Calibri" w:hAnsi="Times New Roman" w:cs="Times New Roman"/>
          <w:sz w:val="28"/>
          <w:szCs w:val="28"/>
        </w:rPr>
        <w:t xml:space="preserve"> А.П., преподаватель учреждения образования «Слуцкий государственный медицинский колледж имени </w:t>
      </w:r>
      <w:proofErr w:type="spellStart"/>
      <w:r w:rsidRPr="007B22EF">
        <w:rPr>
          <w:rFonts w:ascii="Times New Roman" w:eastAsia="Calibri" w:hAnsi="Times New Roman" w:cs="Times New Roman"/>
          <w:sz w:val="28"/>
          <w:szCs w:val="28"/>
        </w:rPr>
        <w:t>С.И.Шкляревского</w:t>
      </w:r>
      <w:proofErr w:type="spellEnd"/>
      <w:r w:rsidRPr="007B22E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B22EF" w:rsidRPr="007B22EF" w:rsidRDefault="007B22EF" w:rsidP="007B22EF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B22EF" w:rsidRPr="007B22EF" w:rsidRDefault="007B22EF" w:rsidP="007B22EF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Учебная программа</w:t>
      </w:r>
      <w:r w:rsidRPr="007B22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B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обсуждена и одобрена на заседании цикловой </w:t>
      </w:r>
    </w:p>
    <w:p w:rsidR="007B22EF" w:rsidRPr="007B22EF" w:rsidRDefault="007B22EF" w:rsidP="007B22EF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22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proofErr w:type="gramEnd"/>
      <w:r w:rsidRPr="007B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7B22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7B22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7B22EF" w:rsidRPr="007B22EF" w:rsidRDefault="007B22EF" w:rsidP="007B22EF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22EF" w:rsidRPr="007B22EF" w:rsidRDefault="007B22EF" w:rsidP="007B22EF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от 29.08.2025</w:t>
      </w:r>
    </w:p>
    <w:p w:rsidR="007B22EF" w:rsidRPr="007B22EF" w:rsidRDefault="007B22EF" w:rsidP="007B22EF">
      <w:pPr>
        <w:shd w:val="clear" w:color="auto" w:fill="FFFFFF"/>
        <w:spacing w:before="120"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22EF" w:rsidRPr="007B22EF" w:rsidRDefault="007B22EF" w:rsidP="007B22EF">
      <w:pPr>
        <w:shd w:val="clear" w:color="auto" w:fill="FFFFFF"/>
        <w:spacing w:before="120"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Учебная программа обсуждена и одобрена на заседании совета учреждения образования </w:t>
      </w:r>
      <w:r w:rsidRPr="007B22EF">
        <w:rPr>
          <w:rFonts w:ascii="Times New Roman" w:eastAsia="Calibri" w:hAnsi="Times New Roman" w:cs="Times New Roman"/>
          <w:sz w:val="28"/>
          <w:szCs w:val="28"/>
        </w:rPr>
        <w:t xml:space="preserve">«Слуцкий государственный медицинский колледж имени </w:t>
      </w:r>
      <w:proofErr w:type="spellStart"/>
      <w:r w:rsidRPr="007B22EF">
        <w:rPr>
          <w:rFonts w:ascii="Times New Roman" w:eastAsia="Calibri" w:hAnsi="Times New Roman" w:cs="Times New Roman"/>
          <w:sz w:val="28"/>
          <w:szCs w:val="28"/>
        </w:rPr>
        <w:t>С.И.Шкляревского</w:t>
      </w:r>
      <w:proofErr w:type="spellEnd"/>
      <w:r w:rsidRPr="007B22EF">
        <w:rPr>
          <w:rFonts w:ascii="Times New Roman" w:eastAsia="Calibri" w:hAnsi="Times New Roman" w:cs="Times New Roman"/>
          <w:sz w:val="28"/>
          <w:szCs w:val="28"/>
        </w:rPr>
        <w:t>»</w:t>
      </w:r>
      <w:r w:rsidRPr="007B2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рекомендована к утверждению.</w:t>
      </w:r>
    </w:p>
    <w:p w:rsidR="007B22EF" w:rsidRPr="007B22EF" w:rsidRDefault="007B22EF" w:rsidP="007B22EF">
      <w:pPr>
        <w:shd w:val="clear" w:color="auto" w:fill="FFFFFF"/>
        <w:spacing w:before="120"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 1 от 29.08.2025</w:t>
      </w:r>
    </w:p>
    <w:p w:rsidR="002D0AD7" w:rsidRDefault="002D0AD7" w:rsidP="002D0A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2D0AD7" w:rsidRDefault="002D0AD7" w:rsidP="002D0A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2D0AD7" w:rsidRDefault="002D0AD7" w:rsidP="002D0A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2D0AD7" w:rsidRPr="00443D11" w:rsidRDefault="002D0AD7" w:rsidP="002D0AD7">
      <w:pPr>
        <w:rPr>
          <w:rFonts w:ascii="Times New Roman" w:hAnsi="Times New Roman" w:cs="Times New Roman"/>
          <w:sz w:val="28"/>
          <w:szCs w:val="28"/>
        </w:rPr>
      </w:pPr>
    </w:p>
    <w:p w:rsidR="002D0AD7" w:rsidRDefault="002D0AD7">
      <w:pPr>
        <w:sectPr w:rsidR="002D0AD7" w:rsidSect="002D0AD7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2D0AD7" w:rsidRDefault="002D0AD7" w:rsidP="002D0A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D1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B22EF" w:rsidRPr="007B22EF" w:rsidRDefault="001228E6" w:rsidP="007B22EF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по учебной практике</w:t>
      </w:r>
      <w:r w:rsidRPr="007B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Терапевтическая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хирургическая стоматология</w:t>
      </w:r>
      <w:r w:rsidRPr="007B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B22EF" w:rsidRPr="007B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в соответствии с образовательным стандартом предусматривает формирование у учащихся  профессиональной компетентности и подготовку к выполнению профессиональных функций. </w:t>
      </w:r>
    </w:p>
    <w:p w:rsidR="007B22EF" w:rsidRPr="007B22EF" w:rsidRDefault="007B22EF" w:rsidP="007B22EF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2EF">
        <w:rPr>
          <w:rFonts w:ascii="Times New Roman" w:eastAsia="Calibri" w:hAnsi="Times New Roman" w:cs="Times New Roman"/>
          <w:sz w:val="28"/>
          <w:szCs w:val="28"/>
        </w:rPr>
        <w:t>Учебной программой по практике определены цели изучения каждой темы, спрогнозированы результаты их достижения в соответствии с уровнями усвоения учебного материала</w:t>
      </w:r>
    </w:p>
    <w:p w:rsidR="007B22EF" w:rsidRPr="007B22EF" w:rsidRDefault="007B22EF" w:rsidP="007B22EF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2EF">
        <w:rPr>
          <w:rFonts w:ascii="Times New Roman" w:eastAsia="Calibri" w:hAnsi="Times New Roman" w:cs="Times New Roman"/>
          <w:sz w:val="28"/>
          <w:szCs w:val="28"/>
        </w:rPr>
        <w:t xml:space="preserve">Практика направлена </w:t>
      </w:r>
      <w:proofErr w:type="gramStart"/>
      <w:r w:rsidRPr="007B22EF">
        <w:rPr>
          <w:rFonts w:ascii="Times New Roman" w:eastAsia="Calibri" w:hAnsi="Times New Roman" w:cs="Times New Roman"/>
          <w:sz w:val="28"/>
          <w:szCs w:val="28"/>
        </w:rPr>
        <w:t>на::</w:t>
      </w:r>
      <w:proofErr w:type="gramEnd"/>
    </w:p>
    <w:p w:rsidR="007B22EF" w:rsidRPr="007B22EF" w:rsidRDefault="007B22EF" w:rsidP="007B22EF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22EF">
        <w:rPr>
          <w:rFonts w:ascii="Times New Roman" w:eastAsia="Calibri" w:hAnsi="Times New Roman" w:cs="Times New Roman"/>
          <w:sz w:val="28"/>
          <w:szCs w:val="28"/>
        </w:rPr>
        <w:t>изучение</w:t>
      </w:r>
      <w:proofErr w:type="gramEnd"/>
      <w:r w:rsidRPr="007B22EF">
        <w:rPr>
          <w:rFonts w:ascii="Times New Roman" w:eastAsia="Calibri" w:hAnsi="Times New Roman" w:cs="Times New Roman"/>
          <w:sz w:val="28"/>
          <w:szCs w:val="28"/>
        </w:rPr>
        <w:t xml:space="preserve"> структуры и организации работы отделений стоматологической поликлиники;</w:t>
      </w:r>
    </w:p>
    <w:p w:rsidR="007B22EF" w:rsidRPr="007B22EF" w:rsidRDefault="007B22EF" w:rsidP="007B22EF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22EF">
        <w:rPr>
          <w:rFonts w:ascii="Times New Roman" w:eastAsia="Calibri" w:hAnsi="Times New Roman" w:cs="Times New Roman"/>
          <w:sz w:val="28"/>
          <w:szCs w:val="28"/>
        </w:rPr>
        <w:t>изучение</w:t>
      </w:r>
      <w:proofErr w:type="gramEnd"/>
      <w:r w:rsidRPr="007B22EF">
        <w:rPr>
          <w:rFonts w:ascii="Times New Roman" w:eastAsia="Calibri" w:hAnsi="Times New Roman" w:cs="Times New Roman"/>
          <w:sz w:val="28"/>
          <w:szCs w:val="28"/>
        </w:rPr>
        <w:t xml:space="preserve"> и закрепление на практике основных положений нормативных правовых актов по обеспечению инфекционной безопасности и инфекционного контроля в организациях здравоохранения; </w:t>
      </w:r>
    </w:p>
    <w:p w:rsidR="007B22EF" w:rsidRPr="007B22EF" w:rsidRDefault="007B22EF" w:rsidP="007B22EF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22E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proofErr w:type="gramEnd"/>
      <w:r w:rsidRPr="007B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теоретических знаний и практических навыков об этиологии, патогенезе, клинических проявлениях, принципах терапевтического, хирургического лечения и профилактики основных заболеваний в стоматологии;</w:t>
      </w:r>
    </w:p>
    <w:p w:rsidR="007B22EF" w:rsidRPr="007B22EF" w:rsidRDefault="007B22EF" w:rsidP="007B22EF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22EF">
        <w:rPr>
          <w:rFonts w:ascii="Times New Roman" w:eastAsia="Calibri" w:hAnsi="Times New Roman" w:cs="Times New Roman"/>
          <w:sz w:val="28"/>
          <w:szCs w:val="28"/>
        </w:rPr>
        <w:t>усвоение</w:t>
      </w:r>
      <w:proofErr w:type="gramEnd"/>
      <w:r w:rsidRPr="007B22EF">
        <w:rPr>
          <w:rFonts w:ascii="Times New Roman" w:eastAsia="Calibri" w:hAnsi="Times New Roman" w:cs="Times New Roman"/>
          <w:sz w:val="28"/>
          <w:szCs w:val="28"/>
        </w:rPr>
        <w:t xml:space="preserve"> основных принципов организации рабочего места стоматолога-терапевта, стоматолога-хирурга;</w:t>
      </w:r>
    </w:p>
    <w:p w:rsidR="007B22EF" w:rsidRPr="007B22EF" w:rsidRDefault="007B22EF" w:rsidP="007B22EF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22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proofErr w:type="gramEnd"/>
      <w:r w:rsidRPr="007B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методов обследования челюстно-лицевой области и полости рта; </w:t>
      </w:r>
    </w:p>
    <w:p w:rsidR="007B22EF" w:rsidRPr="007B22EF" w:rsidRDefault="007B22EF" w:rsidP="007B22EF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22EF">
        <w:rPr>
          <w:rFonts w:ascii="Times New Roman" w:eastAsia="Calibri" w:hAnsi="Times New Roman" w:cs="Times New Roman"/>
          <w:sz w:val="28"/>
          <w:szCs w:val="28"/>
        </w:rPr>
        <w:t>формирование</w:t>
      </w:r>
      <w:proofErr w:type="gramEnd"/>
      <w:r w:rsidRPr="007B22EF">
        <w:rPr>
          <w:rFonts w:ascii="Times New Roman" w:eastAsia="Calibri" w:hAnsi="Times New Roman" w:cs="Times New Roman"/>
          <w:sz w:val="28"/>
          <w:szCs w:val="28"/>
        </w:rPr>
        <w:t xml:space="preserve"> навыков самостоятельной работы, развитие чувства ответственности при выполнении профессиональных обязанностей;</w:t>
      </w:r>
    </w:p>
    <w:p w:rsidR="007B22EF" w:rsidRPr="007B22EF" w:rsidRDefault="007B22EF" w:rsidP="007B22E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2EF">
        <w:rPr>
          <w:rFonts w:ascii="Times New Roman" w:hAnsi="Times New Roman" w:cs="Times New Roman"/>
          <w:sz w:val="28"/>
          <w:szCs w:val="28"/>
        </w:rPr>
        <w:t>закрепление</w:t>
      </w:r>
      <w:proofErr w:type="gramEnd"/>
      <w:r w:rsidRPr="007B22EF">
        <w:rPr>
          <w:rFonts w:ascii="Times New Roman" w:hAnsi="Times New Roman" w:cs="Times New Roman"/>
          <w:sz w:val="28"/>
          <w:szCs w:val="28"/>
        </w:rPr>
        <w:t xml:space="preserve"> навыков по лечению кариеса, болезней пульпы и </w:t>
      </w:r>
      <w:proofErr w:type="spellStart"/>
      <w:r w:rsidRPr="007B22EF">
        <w:rPr>
          <w:rFonts w:ascii="Times New Roman" w:hAnsi="Times New Roman" w:cs="Times New Roman"/>
          <w:sz w:val="28"/>
          <w:szCs w:val="28"/>
        </w:rPr>
        <w:t>периапикальных</w:t>
      </w:r>
      <w:proofErr w:type="spellEnd"/>
      <w:r w:rsidRPr="007B22EF">
        <w:rPr>
          <w:rFonts w:ascii="Times New Roman" w:hAnsi="Times New Roman" w:cs="Times New Roman"/>
          <w:sz w:val="28"/>
          <w:szCs w:val="28"/>
        </w:rPr>
        <w:t xml:space="preserve"> тканей, гингивита, болезней периодонта, заболеваний  слизистой оболочки полости рта; </w:t>
      </w:r>
    </w:p>
    <w:p w:rsidR="007B22EF" w:rsidRPr="007B22EF" w:rsidRDefault="007B22EF" w:rsidP="007B22EF">
      <w:pPr>
        <w:widowControl w:val="0"/>
        <w:tabs>
          <w:tab w:val="left" w:pos="993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7B22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</w:t>
      </w:r>
      <w:proofErr w:type="gramEnd"/>
      <w:r w:rsidRPr="007B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по</w:t>
      </w:r>
      <w:r w:rsidRPr="007B22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проведению операции удаления различных групп зубов;</w:t>
      </w:r>
    </w:p>
    <w:p w:rsidR="007B22EF" w:rsidRPr="007B22EF" w:rsidRDefault="007B22EF" w:rsidP="007B22EF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22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proofErr w:type="gramEnd"/>
      <w:r w:rsidRPr="007B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умений и навыков по оказанию неотложной медицинской помощи при осложнениях операции удаления зуба,  травмах челюстно-лицевой области.</w:t>
      </w:r>
    </w:p>
    <w:p w:rsidR="007B22EF" w:rsidRPr="007B22EF" w:rsidRDefault="007B22EF" w:rsidP="007B22EF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2EF">
        <w:rPr>
          <w:rFonts w:ascii="Times New Roman" w:eastAsia="Calibri" w:hAnsi="Times New Roman" w:cs="Times New Roman"/>
          <w:sz w:val="28"/>
          <w:szCs w:val="28"/>
        </w:rPr>
        <w:t>Практика проводится в организациях здравоохранения, утвержденных в качестве баз практического обучения учреждения образования, с использованием современного оборудования и новейших технологий, позволяющих в полном объеме обеспечить выполнение программы практики.</w:t>
      </w:r>
    </w:p>
    <w:p w:rsidR="007B22EF" w:rsidRPr="007B22EF" w:rsidRDefault="007B22EF" w:rsidP="007B22EF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2EF">
        <w:rPr>
          <w:rFonts w:ascii="Times New Roman" w:eastAsia="Calibri" w:hAnsi="Times New Roman" w:cs="Times New Roman"/>
          <w:sz w:val="28"/>
          <w:szCs w:val="28"/>
        </w:rPr>
        <w:t xml:space="preserve">Накануне практики проводится инструктаж по охране труда при выполнении различных видов работ, разъясняются цели и задачи учебной практики, особенности организации каждого этапа практики и оформления необходимой документации. </w:t>
      </w:r>
    </w:p>
    <w:p w:rsidR="007B22EF" w:rsidRPr="007B22EF" w:rsidRDefault="007B22EF" w:rsidP="007B22EF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2EF">
        <w:rPr>
          <w:rFonts w:ascii="Times New Roman" w:eastAsia="Calibri" w:hAnsi="Times New Roman" w:cs="Times New Roman"/>
          <w:sz w:val="28"/>
          <w:szCs w:val="28"/>
        </w:rPr>
        <w:t xml:space="preserve">Руководителями практики от учреждения образования назначаются преподаватели дисциплин специального компонента. Руководитель </w:t>
      </w:r>
      <w:r w:rsidRPr="007B22EF">
        <w:rPr>
          <w:rFonts w:ascii="Times New Roman" w:eastAsia="Calibri" w:hAnsi="Times New Roman" w:cs="Times New Roman"/>
          <w:sz w:val="28"/>
          <w:szCs w:val="28"/>
        </w:rPr>
        <w:lastRenderedPageBreak/>
        <w:t>практики от учреждения образования совместно с руководителем практики от организации здравоохранения планирует выполнение учебной программы практики, осуществляет контроль выполнения программы практики, разрабатывает тематику заданий, оказывает учащимся методическую помощь, проверяет выполнение индивидуальных заданий.</w:t>
      </w:r>
    </w:p>
    <w:p w:rsidR="007B22EF" w:rsidRPr="007B22EF" w:rsidRDefault="007B22EF" w:rsidP="007B22EF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2EF">
        <w:rPr>
          <w:rFonts w:ascii="Times New Roman" w:eastAsia="Calibri" w:hAnsi="Times New Roman" w:cs="Times New Roman"/>
          <w:sz w:val="28"/>
          <w:szCs w:val="28"/>
        </w:rPr>
        <w:t>Во время практики учащиеся ведут дневники, где ежедневно описывают выполняемую работу. Дневники учебной практики проверяются и подписываются ежедневно непосредственным руководителем практики и руководителем практики от учреждения образования.</w:t>
      </w:r>
    </w:p>
    <w:p w:rsidR="007B22EF" w:rsidRPr="007B22EF" w:rsidRDefault="007B22EF" w:rsidP="007B22EF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2EF">
        <w:rPr>
          <w:rFonts w:ascii="Times New Roman" w:eastAsia="Calibri" w:hAnsi="Times New Roman" w:cs="Times New Roman"/>
          <w:sz w:val="28"/>
          <w:szCs w:val="28"/>
        </w:rPr>
        <w:t>По окончании практики учащиеся представляют в учреждение образования дневник практики, характеристику, отчет о прохождении практики, выполненные индивидуальные задания.</w:t>
      </w:r>
    </w:p>
    <w:p w:rsidR="007B22EF" w:rsidRPr="007B22EF" w:rsidRDefault="007B22EF" w:rsidP="007B22EF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2EF">
        <w:rPr>
          <w:rFonts w:ascii="Times New Roman" w:eastAsia="Calibri" w:hAnsi="Times New Roman" w:cs="Times New Roman"/>
          <w:sz w:val="28"/>
          <w:szCs w:val="28"/>
        </w:rPr>
        <w:t xml:space="preserve">Итогом учебной практики является отметка, которая выставляется общим руководителем практики и руководителем практики от учреждения образования с учетом собеседования по вопросам программы учебной практики, на основании наблюдения за работой учащихся при прохождении учебной практики и характеристики, полученной от непосредственных руководителей практики. </w:t>
      </w:r>
    </w:p>
    <w:p w:rsidR="002D0AD7" w:rsidRPr="00443D11" w:rsidRDefault="002D0AD7" w:rsidP="002D0A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D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AD7" w:rsidRDefault="002D0AD7">
      <w:pPr>
        <w:sectPr w:rsidR="002D0AD7" w:rsidSect="002D0AD7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2D0AD7" w:rsidRDefault="002D0AD7" w:rsidP="002D0A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E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ТЕМАТИЧЕСКИЙ ПЛАН</w:t>
      </w:r>
    </w:p>
    <w:p w:rsidR="002D0AD7" w:rsidRDefault="002D0AD7" w:rsidP="002D0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AD7" w:rsidRDefault="002D0AD7" w:rsidP="002D0A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учебной практике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959EC">
        <w:rPr>
          <w:rFonts w:ascii="Times New Roman" w:hAnsi="Times New Roman" w:cs="Times New Roman"/>
          <w:sz w:val="28"/>
          <w:szCs w:val="28"/>
        </w:rPr>
        <w:t>Терапевтическая и хирургическая стоматология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D0AD7" w:rsidRDefault="002D0AD7" w:rsidP="002D0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88" w:type="dxa"/>
        <w:tblLook w:val="04A0" w:firstRow="1" w:lastRow="0" w:firstColumn="1" w:lastColumn="0" w:noHBand="0" w:noVBand="1"/>
      </w:tblPr>
      <w:tblGrid>
        <w:gridCol w:w="3229"/>
        <w:gridCol w:w="3229"/>
        <w:gridCol w:w="3230"/>
      </w:tblGrid>
      <w:tr w:rsidR="002D0AD7" w:rsidRPr="00696006" w:rsidTr="00B50645">
        <w:trPr>
          <w:trHeight w:val="366"/>
        </w:trPr>
        <w:tc>
          <w:tcPr>
            <w:tcW w:w="3229" w:type="dxa"/>
            <w:shd w:val="clear" w:color="auto" w:fill="auto"/>
          </w:tcPr>
          <w:p w:rsidR="002D0AD7" w:rsidRPr="00696006" w:rsidRDefault="002D0AD7" w:rsidP="00911F9E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696006">
              <w:rPr>
                <w:rFonts w:ascii="Times New Roman" w:hAnsi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3229" w:type="dxa"/>
            <w:shd w:val="clear" w:color="auto" w:fill="auto"/>
          </w:tcPr>
          <w:p w:rsidR="002D0AD7" w:rsidRPr="00696006" w:rsidRDefault="002D0AD7" w:rsidP="00B506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5-04-0911-02</w:t>
            </w:r>
          </w:p>
        </w:tc>
        <w:tc>
          <w:tcPr>
            <w:tcW w:w="3230" w:type="dxa"/>
            <w:shd w:val="clear" w:color="auto" w:fill="auto"/>
          </w:tcPr>
          <w:p w:rsidR="002D0AD7" w:rsidRPr="00696006" w:rsidRDefault="002D0AD7" w:rsidP="00B506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006">
              <w:rPr>
                <w:rFonts w:ascii="Times New Roman" w:hAnsi="Times New Roman"/>
                <w:sz w:val="28"/>
                <w:szCs w:val="28"/>
              </w:rPr>
              <w:t>Зубо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лечебное</w:t>
            </w:r>
            <w:r w:rsidRPr="00696006">
              <w:rPr>
                <w:rFonts w:ascii="Times New Roman" w:hAnsi="Times New Roman"/>
                <w:sz w:val="28"/>
                <w:szCs w:val="28"/>
              </w:rPr>
              <w:t xml:space="preserve"> дело</w:t>
            </w:r>
          </w:p>
        </w:tc>
      </w:tr>
    </w:tbl>
    <w:p w:rsidR="002D0AD7" w:rsidRDefault="002D0AD7" w:rsidP="002D0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7324"/>
        <w:gridCol w:w="1822"/>
      </w:tblGrid>
      <w:tr w:rsidR="002D0AD7" w:rsidRPr="00263742" w:rsidTr="00911F9E">
        <w:trPr>
          <w:trHeight w:val="976"/>
          <w:tblHeader/>
        </w:trPr>
        <w:tc>
          <w:tcPr>
            <w:tcW w:w="8080" w:type="dxa"/>
            <w:gridSpan w:val="2"/>
            <w:vAlign w:val="center"/>
          </w:tcPr>
          <w:p w:rsidR="002D0AD7" w:rsidRPr="00263742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1842" w:type="dxa"/>
            <w:vAlign w:val="center"/>
          </w:tcPr>
          <w:p w:rsidR="002D0AD7" w:rsidRPr="00263742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2D0AD7" w:rsidRPr="00263742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6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учебных</w:t>
            </w:r>
            <w:proofErr w:type="gramEnd"/>
            <w:r w:rsidRPr="0026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0" w:type="dxa"/>
            <w:tcBorders>
              <w:left w:val="nil"/>
            </w:tcBorders>
            <w:vAlign w:val="center"/>
          </w:tcPr>
          <w:p w:rsidR="002D0AD7" w:rsidRPr="003D068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одное занятие</w:t>
            </w:r>
          </w:p>
        </w:tc>
        <w:tc>
          <w:tcPr>
            <w:tcW w:w="1842" w:type="dxa"/>
          </w:tcPr>
          <w:p w:rsidR="002D0AD7" w:rsidRPr="00263742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D0AD7" w:rsidRPr="00263742" w:rsidTr="00911F9E">
        <w:trPr>
          <w:trHeight w:val="340"/>
        </w:trPr>
        <w:tc>
          <w:tcPr>
            <w:tcW w:w="350" w:type="dxa"/>
            <w:tcBorders>
              <w:right w:val="nil"/>
            </w:tcBorders>
            <w:vAlign w:val="center"/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0" w:type="dxa"/>
            <w:tcBorders>
              <w:left w:val="nil"/>
            </w:tcBorders>
            <w:vAlign w:val="center"/>
          </w:tcPr>
          <w:p w:rsidR="002D0AD7" w:rsidRPr="00D02421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e-BY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7162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работы в кабинете терапевтической стоматологии</w:t>
            </w:r>
          </w:p>
        </w:tc>
        <w:tc>
          <w:tcPr>
            <w:tcW w:w="1842" w:type="dxa"/>
          </w:tcPr>
          <w:p w:rsidR="002D0AD7" w:rsidRPr="00263742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179,0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Pr="00BB29FD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организацией стоматологической помощи населению. Изучение медицинских документов кабинета терапевтической стоматологии</w:t>
            </w:r>
          </w:p>
        </w:tc>
        <w:tc>
          <w:tcPr>
            <w:tcW w:w="1842" w:type="dxa"/>
          </w:tcPr>
          <w:p w:rsidR="002D0AD7" w:rsidRPr="00263742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17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Отработка навыков субъективного и объективного обследования пациентов. Формирование   коммуникативных навыков межличностных отношений с медицинским персо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налом и пациентами. Заполнение </w:t>
            </w:r>
            <w:r w:rsidRPr="00A017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стоматологической амбулаторной карты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2"/>
                <w:sz w:val="28"/>
                <w:szCs w:val="28"/>
                <w:lang w:eastAsia="ar-SA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методов обследования </w:t>
            </w:r>
            <w:r w:rsidRPr="00E27CD6">
              <w:rPr>
                <w:rFonts w:ascii="Times New Roman" w:hAnsi="Times New Roman" w:cs="Times New Roman"/>
                <w:sz w:val="28"/>
                <w:szCs w:val="28"/>
              </w:rPr>
              <w:t>пациентов стоматологического профиля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диагностике болезней твердых тканей зубов, периодонта и слизистой оболочки полости рта</w:t>
            </w:r>
          </w:p>
        </w:tc>
        <w:tc>
          <w:tcPr>
            <w:tcW w:w="1842" w:type="dxa"/>
          </w:tcPr>
          <w:p w:rsidR="002D0AD7" w:rsidRPr="00263742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Изучение и овладение дополнительными методами обследования твердых тканей зубов и тканей периодонта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методами и принципами препарирования кариозных полостей и полостей зубов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Изучение пломбировочных материалов</w:t>
            </w:r>
            <w:r w:rsidRPr="00A017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используемые для лечения зубов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особенностями пломбирования кариозных полостей зубов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561">
              <w:rPr>
                <w:rFonts w:ascii="Times New Roman" w:hAnsi="Times New Roman"/>
                <w:sz w:val="28"/>
                <w:szCs w:val="28"/>
              </w:rPr>
              <w:t>Диагностика кариеса эмали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Составление плана лечения </w:t>
            </w:r>
            <w:r w:rsidRPr="008E1561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медицинской </w:t>
            </w:r>
            <w:r w:rsidRPr="008E1561">
              <w:rPr>
                <w:rFonts w:ascii="Times New Roman" w:hAnsi="Times New Roman"/>
                <w:sz w:val="28"/>
                <w:szCs w:val="28"/>
              </w:rPr>
              <w:t xml:space="preserve">профилактики. </w:t>
            </w:r>
            <w:r>
              <w:rPr>
                <w:rFonts w:ascii="Times New Roman" w:hAnsi="Times New Roman"/>
                <w:sz w:val="28"/>
                <w:szCs w:val="28"/>
              </w:rPr>
              <w:t>Овладение методами лечения</w:t>
            </w:r>
            <w:r w:rsidRPr="008E1561">
              <w:rPr>
                <w:rFonts w:ascii="Times New Roman" w:hAnsi="Times New Roman"/>
                <w:sz w:val="28"/>
                <w:szCs w:val="28"/>
              </w:rPr>
              <w:t xml:space="preserve"> кариеса эмали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Pr="008E1561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561">
              <w:rPr>
                <w:rFonts w:ascii="Times New Roman" w:hAnsi="Times New Roman"/>
                <w:sz w:val="28"/>
                <w:szCs w:val="28"/>
              </w:rPr>
              <w:t>Диагностика кариеса дентина (среднег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о). Составление плана лечения </w:t>
            </w:r>
            <w:r w:rsidRPr="008E156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медицинской профилактики. </w:t>
            </w:r>
            <w:r w:rsidRPr="008E1561">
              <w:rPr>
                <w:rFonts w:ascii="Times New Roman" w:hAnsi="Times New Roman"/>
                <w:sz w:val="28"/>
                <w:szCs w:val="28"/>
              </w:rPr>
              <w:t>Оперативно-восстановительное лечение кариеса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1.10.   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Pr="008E1561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38E">
              <w:rPr>
                <w:rFonts w:ascii="Times New Roman" w:hAnsi="Times New Roman"/>
                <w:sz w:val="28"/>
                <w:szCs w:val="28"/>
              </w:rPr>
              <w:t xml:space="preserve">Диагностика кариеса дентина (глубокого).  Составление плана лечения и </w:t>
            </w:r>
            <w:r>
              <w:rPr>
                <w:rFonts w:ascii="Times New Roman" w:hAnsi="Times New Roman"/>
                <w:sz w:val="28"/>
                <w:szCs w:val="28"/>
              </w:rPr>
              <w:t>медицинской</w:t>
            </w:r>
            <w:r w:rsidRPr="00D9638E">
              <w:rPr>
                <w:rFonts w:ascii="Times New Roman" w:hAnsi="Times New Roman"/>
                <w:sz w:val="28"/>
                <w:szCs w:val="28"/>
              </w:rPr>
              <w:t xml:space="preserve"> профилактики. Оперативно-восстановительное лечение кариеса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1.11.  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Pr="00D9638E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38E">
              <w:rPr>
                <w:rFonts w:ascii="Times New Roman" w:hAnsi="Times New Roman"/>
                <w:sz w:val="28"/>
                <w:szCs w:val="28"/>
              </w:rPr>
              <w:t>Закрепление практических навыков по оперативно-восстановительному лечению кариеса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1.12.  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Pr="00D9638E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Освоение техники реставрации зубов композиционными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материалами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1.13.  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методов диагностики, дифференциальной диагностики кариеса зубов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некариозных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поражений твердых тканей зуба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1.14.  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Овладение методами лечения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некариозных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поражений твердых тканей зуба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  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ошибок и осложнений в диагностике и лечении кариеса зубов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1.16.  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Овладение методами диагностики болезней пульпы и апикального периодонта 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1.17.  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клинических проявлений, дифференциальной диагностики пульпитов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1.18.  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методов</w:t>
            </w:r>
            <w:r w:rsidRPr="00D963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лечения</w:t>
            </w:r>
            <w:r w:rsidRPr="00D9638E">
              <w:rPr>
                <w:rFonts w:ascii="Times New Roman" w:hAnsi="Times New Roman"/>
                <w:sz w:val="28"/>
                <w:szCs w:val="28"/>
              </w:rPr>
              <w:t xml:space="preserve"> пульпитов. Выполнение отдельных этапов эндодонтического лечения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1.19.  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методикой эндодонтического лечения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1.20.  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клинических проявлений, дифференциальной диагностики апикальных периодонтитов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1.21.  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методов</w:t>
            </w:r>
            <w:r w:rsidRPr="008E1561">
              <w:rPr>
                <w:rFonts w:ascii="Times New Roman" w:hAnsi="Times New Roman"/>
                <w:sz w:val="28"/>
                <w:szCs w:val="28"/>
              </w:rPr>
              <w:t xml:space="preserve"> леч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ения апикальных периодонтитов. </w:t>
            </w:r>
            <w:r w:rsidRPr="008E1561">
              <w:rPr>
                <w:rFonts w:ascii="Times New Roman" w:hAnsi="Times New Roman"/>
                <w:sz w:val="28"/>
                <w:szCs w:val="28"/>
              </w:rPr>
              <w:t>Выполнение отдельных этапов эндодонтического лечения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1.22.  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методов диагностики, клинических проявлений гингивитов и заболеваний периодонта (пародонта) 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1.23.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Освоение принципов и методов лечения гингивитов и заболеваний периодонта (пародонта) 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1.24.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Освоение методов обследования, изучение клинических проявлений и лечения заболеваний слизистой оболочки полости рта и красной каймы губ 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1.25.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65E">
              <w:rPr>
                <w:rFonts w:ascii="Times New Roman" w:hAnsi="Times New Roman"/>
                <w:sz w:val="28"/>
                <w:szCs w:val="28"/>
              </w:rPr>
              <w:t>Систематизация и закрепление теоретических знаний и практических навыков по терапевтической стоматологии. Совершенствование коммуникативных навыков межлич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ностного общения с коллегами и </w:t>
            </w:r>
            <w:r w:rsidRPr="00B7365E">
              <w:rPr>
                <w:rFonts w:ascii="Times New Roman" w:hAnsi="Times New Roman"/>
                <w:sz w:val="28"/>
                <w:szCs w:val="28"/>
              </w:rPr>
              <w:t>пациентами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0" w:type="dxa"/>
            <w:tcBorders>
              <w:lef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II</w:t>
            </w:r>
            <w:r w:rsidRPr="0026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075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зация работы кабинета хирург</w:t>
            </w:r>
            <w:r w:rsidRPr="001075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ической стоматологии</w:t>
            </w:r>
          </w:p>
        </w:tc>
        <w:tc>
          <w:tcPr>
            <w:tcW w:w="1842" w:type="dxa"/>
          </w:tcPr>
          <w:p w:rsidR="002D0AD7" w:rsidRPr="00263742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108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Pr="00E34659" w:rsidRDefault="002D0AD7" w:rsidP="00B506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оказанию стоматологической помощи пациентам с хирургическими заболеваниями в амбулаторных условиях</w:t>
            </w:r>
          </w:p>
        </w:tc>
        <w:tc>
          <w:tcPr>
            <w:tcW w:w="1842" w:type="dxa"/>
          </w:tcPr>
          <w:p w:rsidR="002D0AD7" w:rsidRPr="00263742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Pr="00E34659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пациентов с хирургическими стоматологическими заболеваниями</w:t>
            </w:r>
          </w:p>
        </w:tc>
        <w:tc>
          <w:tcPr>
            <w:tcW w:w="1842" w:type="dxa"/>
          </w:tcPr>
          <w:p w:rsidR="002D0AD7" w:rsidRPr="00263742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премедикации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 стоматологическим вмешательством. Овладение методиками проведения инфильтрационной анестезии на верхней челюсти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Овладение методиками проведения проводниковой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анестезии на верхней челюсти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2.5.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методиками проведения инфильтрационной анестезии на нижней челюсти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методиками проведения проводниковой анестезии на нижней челюсти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показаний и противопоказаний к операции удаления зуба. Овладение методиками удаления различных групп зубов при помощи щипцов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Овладение методиками удаления различных групп зубов и корней с отслаиванием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слизисто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-надкостничного лоскута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мероприятиями скорой медицинской помощи при обмороке, коллапсе, аллергических реакциях при проведении местного обезболивания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Овладение мероприятиями по оказанию медицинской помощи при осложнениях, возникающих во время операции удаления зуба 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Освоение методик лечения осложнений, возникающих после проведения операции удаления зуба 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последовательности проводимых мероприятий при диагностике и лечении воспалительных процессов челюстно-лицевой области у пациентов стоматологического профиля. Овладение методиками проведения операций в амбулаторных условиях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Pr="00263742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Овладение методиками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зубосохраняющих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операций. Изучение показаний, противопоказаний, возможных осложнений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2.14.  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методиками лечения пациентов с травмой челюстно-лицевой области. Изучение методов иммобилизации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c>
          <w:tcPr>
            <w:tcW w:w="350" w:type="dxa"/>
            <w:tcBorders>
              <w:righ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2.15.  </w:t>
            </w:r>
          </w:p>
        </w:tc>
        <w:tc>
          <w:tcPr>
            <w:tcW w:w="7730" w:type="dxa"/>
            <w:tcBorders>
              <w:left w:val="nil"/>
            </w:tcBorders>
          </w:tcPr>
          <w:p w:rsidR="002D0AD7" w:rsidRDefault="002D0AD7" w:rsidP="00B50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методиками дополнительных исследований при онкологических заболеваниях челюстно-лицевой области</w:t>
            </w:r>
          </w:p>
        </w:tc>
        <w:tc>
          <w:tcPr>
            <w:tcW w:w="1842" w:type="dxa"/>
          </w:tcPr>
          <w:p w:rsidR="002D0AD7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  <w:tr w:rsidR="002D0AD7" w:rsidRPr="00263742" w:rsidTr="00911F9E">
        <w:trPr>
          <w:trHeight w:val="332"/>
        </w:trPr>
        <w:tc>
          <w:tcPr>
            <w:tcW w:w="8080" w:type="dxa"/>
            <w:gridSpan w:val="2"/>
          </w:tcPr>
          <w:p w:rsidR="002D0AD7" w:rsidRPr="00263742" w:rsidRDefault="002D0AD7" w:rsidP="00B5064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2" w:type="dxa"/>
          </w:tcPr>
          <w:p w:rsidR="002D0AD7" w:rsidRPr="00263742" w:rsidRDefault="002D0AD7" w:rsidP="00B5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288</w:t>
            </w:r>
          </w:p>
        </w:tc>
      </w:tr>
    </w:tbl>
    <w:p w:rsidR="002D0AD7" w:rsidRDefault="002D0AD7">
      <w:pPr>
        <w:sectPr w:rsidR="002D0AD7" w:rsidSect="002D0AD7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2D0AD7" w:rsidRPr="002D0AD7" w:rsidRDefault="002D0AD7" w:rsidP="002D0AD7">
      <w:pPr>
        <w:spacing w:after="12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0AD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ПРОГРАММЫ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5"/>
        <w:gridCol w:w="4805"/>
        <w:gridCol w:w="2345"/>
      </w:tblGrid>
      <w:tr w:rsidR="002D0AD7" w:rsidRPr="002D0AD7" w:rsidTr="0038725B">
        <w:tc>
          <w:tcPr>
            <w:tcW w:w="1043" w:type="pct"/>
          </w:tcPr>
          <w:p w:rsidR="002D0AD7" w:rsidRPr="002D0AD7" w:rsidRDefault="002D0AD7" w:rsidP="002D0A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темы </w:t>
            </w:r>
          </w:p>
        </w:tc>
        <w:tc>
          <w:tcPr>
            <w:tcW w:w="1539" w:type="pct"/>
            <w:gridSpan w:val="2"/>
          </w:tcPr>
          <w:p w:rsidR="002D0AD7" w:rsidRPr="002D0AD7" w:rsidRDefault="002D0AD7" w:rsidP="002D0A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Формируемые умения</w:t>
            </w:r>
            <w:r w:rsidRPr="002D0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навыки</w:t>
            </w:r>
          </w:p>
        </w:tc>
        <w:tc>
          <w:tcPr>
            <w:tcW w:w="1625" w:type="pct"/>
          </w:tcPr>
          <w:p w:rsidR="002D0AD7" w:rsidRPr="002D0AD7" w:rsidRDefault="002D0AD7" w:rsidP="002D0A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793" w:type="pct"/>
          </w:tcPr>
          <w:p w:rsidR="002D0AD7" w:rsidRPr="002D0AD7" w:rsidRDefault="002D0AD7" w:rsidP="002D0A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Рабочее место </w:t>
            </w:r>
          </w:p>
          <w:p w:rsidR="002D0AD7" w:rsidRPr="002D0AD7" w:rsidRDefault="002D0AD7" w:rsidP="002D0A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2D0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оборудование</w:t>
            </w:r>
            <w:proofErr w:type="gramEnd"/>
            <w:r w:rsidRPr="002D0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2D0AD7" w:rsidRPr="002D0AD7" w:rsidTr="0038725B">
        <w:tc>
          <w:tcPr>
            <w:tcW w:w="5000" w:type="pct"/>
            <w:gridSpan w:val="5"/>
          </w:tcPr>
          <w:p w:rsidR="002D0AD7" w:rsidRPr="002D0AD7" w:rsidRDefault="002D0AD7" w:rsidP="002D0A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Вводное занятие</w:t>
            </w:r>
          </w:p>
        </w:tc>
      </w:tr>
      <w:tr w:rsidR="002D0AD7" w:rsidRPr="002D0AD7" w:rsidTr="0038725B">
        <w:tc>
          <w:tcPr>
            <w:tcW w:w="1043" w:type="pct"/>
          </w:tcPr>
          <w:p w:rsidR="00D53342" w:rsidRDefault="002D0AD7" w:rsidP="00D5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целями</w:t>
            </w:r>
            <w:r w:rsidR="00D53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задачами учебной практики.</w:t>
            </w:r>
          </w:p>
          <w:p w:rsidR="002D0AD7" w:rsidRPr="002D0AD7" w:rsidRDefault="002D0AD7" w:rsidP="00D5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требований по охране труда, нормам и правилам пожарной безопасности, санитарным нормам и правилам при прохождении практики.</w:t>
            </w:r>
          </w:p>
          <w:p w:rsidR="002D0AD7" w:rsidRPr="002D0AD7" w:rsidRDefault="002D0AD7" w:rsidP="002D0A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требованиями к оформлению дневника, отчета </w:t>
            </w:r>
          </w:p>
        </w:tc>
        <w:tc>
          <w:tcPr>
            <w:tcW w:w="1539" w:type="pct"/>
            <w:gridSpan w:val="2"/>
          </w:tcPr>
          <w:p w:rsidR="002D0AD7" w:rsidRPr="002D0AD7" w:rsidRDefault="002D0AD7" w:rsidP="002D0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</w:t>
            </w:r>
            <w:proofErr w:type="gramStart"/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 и</w:t>
            </w:r>
            <w:proofErr w:type="gramEnd"/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навыки, полученные учащимися при изучении учебного предмета</w:t>
            </w:r>
            <w:r w:rsidR="00B52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«Стоматология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организациях здравоохранения.</w:t>
            </w:r>
          </w:p>
          <w:p w:rsidR="002D0AD7" w:rsidRPr="002D0AD7" w:rsidRDefault="002D0AD7" w:rsidP="00D5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требования по охране труда, нормы и правила пожарной безопасности, санитарные нормы и пр</w:t>
            </w:r>
            <w:r w:rsidR="00D53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авила при прохождении практики.</w:t>
            </w:r>
            <w:r w:rsidR="0091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требования к оформлению дневника, отчета</w:t>
            </w:r>
          </w:p>
        </w:tc>
        <w:tc>
          <w:tcPr>
            <w:tcW w:w="1625" w:type="pct"/>
          </w:tcPr>
          <w:p w:rsidR="002D0AD7" w:rsidRPr="002D0AD7" w:rsidRDefault="002D0AD7" w:rsidP="00354939">
            <w:pPr>
              <w:widowControl w:val="0"/>
              <w:tabs>
                <w:tab w:val="left" w:pos="178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0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со специальностью и требованиями учебной программы по практике.</w:t>
            </w:r>
          </w:p>
          <w:p w:rsidR="002D0AD7" w:rsidRPr="002D0AD7" w:rsidRDefault="002D0AD7" w:rsidP="00354939">
            <w:pPr>
              <w:widowControl w:val="0"/>
              <w:tabs>
                <w:tab w:val="left" w:pos="178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требований по охране труда, норм и правил пожарной безопасности, санитарных норм и правил при прохождении практики.   </w:t>
            </w:r>
          </w:p>
          <w:p w:rsidR="002D0AD7" w:rsidRPr="002D0AD7" w:rsidRDefault="002D0AD7" w:rsidP="00354939">
            <w:pPr>
              <w:widowControl w:val="0"/>
              <w:tabs>
                <w:tab w:val="left" w:pos="178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требованиями к оформлению дневника, отчета</w:t>
            </w:r>
          </w:p>
        </w:tc>
        <w:tc>
          <w:tcPr>
            <w:tcW w:w="793" w:type="pct"/>
          </w:tcPr>
          <w:p w:rsidR="002D0AD7" w:rsidRPr="002D0AD7" w:rsidRDefault="00B52122" w:rsidP="00B521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r w:rsidR="00911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«Слуцкая центральная районная больница</w:t>
            </w:r>
            <w:r w:rsidR="002D0AD7"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54C7" w:rsidRPr="002D0AD7" w:rsidTr="00E2500D">
        <w:tc>
          <w:tcPr>
            <w:tcW w:w="5000" w:type="pct"/>
            <w:gridSpan w:val="5"/>
          </w:tcPr>
          <w:p w:rsidR="004B54C7" w:rsidRPr="00AA0625" w:rsidRDefault="00E2500D" w:rsidP="004B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>РАЗДЕЛ I.</w:t>
            </w:r>
            <w:r w:rsidR="004B5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54C7" w:rsidRPr="007162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работы в кабинете терапевтической стоматологии</w:t>
            </w:r>
          </w:p>
          <w:p w:rsidR="004B54C7" w:rsidRDefault="004B54C7" w:rsidP="00FF6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  <w:r w:rsidRPr="00AA0625">
              <w:rPr>
                <w:sz w:val="28"/>
                <w:szCs w:val="28"/>
              </w:rPr>
              <w:t xml:space="preserve"> </w:t>
            </w:r>
            <w:r w:rsidRPr="00E250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Ознакомление с организацией стоматологической помощи населению. Изучение медицинских документов кабинета терапевтической стоматологии</w:t>
            </w:r>
          </w:p>
        </w:tc>
      </w:tr>
      <w:tr w:rsidR="002D0AD7" w:rsidRPr="002D0AD7" w:rsidTr="0038725B">
        <w:tc>
          <w:tcPr>
            <w:tcW w:w="1043" w:type="pct"/>
          </w:tcPr>
          <w:p w:rsidR="002D0AD7" w:rsidRPr="00153569" w:rsidRDefault="00153569" w:rsidP="002D0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Отработка </w:t>
            </w:r>
            <w:r w:rsidRPr="001535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навыков субъективного и объективного обследования пациентов. Формирование   коммуникативных навыков межличностных отношений с медицинским персоналом и пациентами. Заполнение стоматологической амбулаторной карты</w:t>
            </w:r>
          </w:p>
        </w:tc>
        <w:tc>
          <w:tcPr>
            <w:tcW w:w="1539" w:type="pct"/>
            <w:gridSpan w:val="2"/>
          </w:tcPr>
          <w:p w:rsidR="00153569" w:rsidRDefault="00153569" w:rsidP="002D0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Отработать навыки</w:t>
            </w:r>
            <w:r w:rsidRPr="001535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субъективного и объективного обследования пациентов.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</w:p>
          <w:p w:rsidR="00153569" w:rsidRDefault="00153569" w:rsidP="002D0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Закрепить ф</w:t>
            </w:r>
            <w:r w:rsidRPr="001535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ормирование   коммуникативных навыков межличностных отношений с медицинским персо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налом и пациентами.  </w:t>
            </w:r>
          </w:p>
          <w:p w:rsidR="002D0AD7" w:rsidRPr="00153569" w:rsidRDefault="00153569" w:rsidP="002D0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Соблюдать правильность з</w:t>
            </w:r>
            <w:r w:rsidRPr="001535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аполнение стоматологической амбулаторной карты</w:t>
            </w:r>
          </w:p>
        </w:tc>
        <w:tc>
          <w:tcPr>
            <w:tcW w:w="1625" w:type="pct"/>
          </w:tcPr>
          <w:p w:rsidR="00153569" w:rsidRPr="00153569" w:rsidRDefault="00153569" w:rsidP="00354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69">
              <w:rPr>
                <w:rFonts w:ascii="Times New Roman" w:hAnsi="Times New Roman" w:cs="Times New Roman"/>
                <w:sz w:val="24"/>
                <w:szCs w:val="24"/>
              </w:rPr>
              <w:t>Проведение внешнего осмотра челюстно-лицевой области, осмотра полости рта, зубов и зубных рядов. Выполнение зондирования, перкуссии, пальпации, определение подвижности зубов. Заполнение стоматологической амбулаторной карты.</w:t>
            </w:r>
          </w:p>
          <w:p w:rsidR="00153569" w:rsidRPr="00153569" w:rsidRDefault="00153569" w:rsidP="00354939">
            <w:pPr>
              <w:tabs>
                <w:tab w:val="left" w:pos="426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69">
              <w:rPr>
                <w:rFonts w:ascii="Times New Roman" w:hAnsi="Times New Roman" w:cs="Times New Roman"/>
                <w:sz w:val="24"/>
                <w:szCs w:val="24"/>
              </w:rPr>
              <w:t xml:space="preserve">Опрос пациента с болезнями периодонта. Детальное исследование тканей периодонта: оценка архитектоники мягких </w:t>
            </w:r>
            <w:proofErr w:type="gramStart"/>
            <w:r w:rsidRPr="00153569">
              <w:rPr>
                <w:rFonts w:ascii="Times New Roman" w:hAnsi="Times New Roman" w:cs="Times New Roman"/>
                <w:sz w:val="24"/>
                <w:szCs w:val="24"/>
              </w:rPr>
              <w:t>тканей  полости</w:t>
            </w:r>
            <w:proofErr w:type="gramEnd"/>
            <w:r w:rsidRPr="00153569">
              <w:rPr>
                <w:rFonts w:ascii="Times New Roman" w:hAnsi="Times New Roman" w:cs="Times New Roman"/>
                <w:sz w:val="24"/>
                <w:szCs w:val="24"/>
              </w:rPr>
              <w:t xml:space="preserve"> рта, выявление и определение глубины </w:t>
            </w:r>
            <w:proofErr w:type="spellStart"/>
            <w:r w:rsidRPr="00153569">
              <w:rPr>
                <w:rFonts w:ascii="Times New Roman" w:hAnsi="Times New Roman" w:cs="Times New Roman"/>
                <w:sz w:val="24"/>
                <w:szCs w:val="24"/>
              </w:rPr>
              <w:t>периодонтальных</w:t>
            </w:r>
            <w:proofErr w:type="spellEnd"/>
            <w:r w:rsidRPr="00153569">
              <w:rPr>
                <w:rFonts w:ascii="Times New Roman" w:hAnsi="Times New Roman" w:cs="Times New Roman"/>
                <w:sz w:val="24"/>
                <w:szCs w:val="24"/>
              </w:rPr>
              <w:t xml:space="preserve"> карманов, состояние десны, исследование зубов. Проведение осмотра слизистой оболочки </w:t>
            </w:r>
            <w:r w:rsidRPr="00153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полости рта.</w:t>
            </w:r>
          </w:p>
          <w:p w:rsidR="002D0AD7" w:rsidRPr="002D0AD7" w:rsidRDefault="00153569" w:rsidP="00153569">
            <w:pPr>
              <w:tabs>
                <w:tab w:val="left" w:pos="426"/>
                <w:tab w:val="left" w:pos="170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</w:tcPr>
          <w:p w:rsidR="002D0AD7" w:rsidRPr="002D0AD7" w:rsidRDefault="00B52122" w:rsidP="002D0A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="00153569"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4B54C7" w:rsidRPr="002D0AD7" w:rsidTr="00E2500D">
        <w:trPr>
          <w:trHeight w:val="724"/>
        </w:trPr>
        <w:tc>
          <w:tcPr>
            <w:tcW w:w="5000" w:type="pct"/>
            <w:gridSpan w:val="5"/>
          </w:tcPr>
          <w:p w:rsidR="004B54C7" w:rsidRPr="004B54C7" w:rsidRDefault="003D75E2" w:rsidP="00E250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4B54C7" w:rsidRPr="004B5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</w:t>
            </w:r>
            <w:r w:rsidR="004B54C7" w:rsidRPr="004B54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Отработка навыков субъективного и объективного обследования пациентов. Формирование коммуникативных навыков межличностных отношений с медицинским персоналом и пациентами. Заполнение стоматологической амбулаторной карты.</w:t>
            </w:r>
          </w:p>
        </w:tc>
      </w:tr>
      <w:tr w:rsidR="000B5CD2" w:rsidRPr="002D0AD7" w:rsidTr="0038725B">
        <w:tc>
          <w:tcPr>
            <w:tcW w:w="1043" w:type="pct"/>
          </w:tcPr>
          <w:p w:rsidR="000B5CD2" w:rsidRPr="00153569" w:rsidRDefault="000B5CD2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методов обследования </w:t>
            </w:r>
            <w:r w:rsidRPr="00153569">
              <w:rPr>
                <w:rFonts w:ascii="Times New Roman" w:hAnsi="Times New Roman" w:cs="Times New Roman"/>
                <w:sz w:val="24"/>
                <w:szCs w:val="24"/>
              </w:rPr>
              <w:t xml:space="preserve">пациентов стоматологического профиля </w:t>
            </w:r>
            <w:r w:rsidRPr="0015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диагностике болезней твердых тканей зубов, периодонта и слизистой оболочки полости рта</w:t>
            </w:r>
          </w:p>
        </w:tc>
        <w:tc>
          <w:tcPr>
            <w:tcW w:w="1539" w:type="pct"/>
            <w:gridSpan w:val="2"/>
          </w:tcPr>
          <w:p w:rsidR="000B5CD2" w:rsidRPr="00153569" w:rsidRDefault="000B5CD2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Освоить методы</w:t>
            </w:r>
            <w:r w:rsidRPr="0015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обследования </w:t>
            </w:r>
            <w:r w:rsidRPr="00153569">
              <w:rPr>
                <w:rFonts w:ascii="Times New Roman" w:hAnsi="Times New Roman" w:cs="Times New Roman"/>
                <w:sz w:val="24"/>
                <w:szCs w:val="24"/>
              </w:rPr>
              <w:t xml:space="preserve">пациентов стоматологического профиля </w:t>
            </w:r>
            <w:r w:rsidRPr="0015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диагностике болезней твердых тканей зубов, периодонта и слизистой оболочки полости рта</w:t>
            </w:r>
          </w:p>
        </w:tc>
        <w:tc>
          <w:tcPr>
            <w:tcW w:w="1625" w:type="pct"/>
          </w:tcPr>
          <w:p w:rsidR="000B5CD2" w:rsidRPr="00153569" w:rsidRDefault="000B5CD2" w:rsidP="000B5CD2">
            <w:pPr>
              <w:tabs>
                <w:tab w:val="left" w:pos="426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о</w:t>
            </w:r>
            <w:r w:rsidRPr="00153569">
              <w:rPr>
                <w:rFonts w:ascii="Times New Roman" w:hAnsi="Times New Roman" w:cs="Times New Roman"/>
                <w:sz w:val="24"/>
                <w:szCs w:val="24"/>
              </w:rPr>
              <w:t>прос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циента с болезнями периодонта. Провести д</w:t>
            </w:r>
            <w:r w:rsidRPr="00153569">
              <w:rPr>
                <w:rFonts w:ascii="Times New Roman" w:hAnsi="Times New Roman" w:cs="Times New Roman"/>
                <w:sz w:val="24"/>
                <w:szCs w:val="24"/>
              </w:rPr>
              <w:t xml:space="preserve">етальное исследование тканей периодонта: оценка архитектоники мягких </w:t>
            </w:r>
            <w:proofErr w:type="gramStart"/>
            <w:r w:rsidRPr="00153569">
              <w:rPr>
                <w:rFonts w:ascii="Times New Roman" w:hAnsi="Times New Roman" w:cs="Times New Roman"/>
                <w:sz w:val="24"/>
                <w:szCs w:val="24"/>
              </w:rPr>
              <w:t>тканей  полости</w:t>
            </w:r>
            <w:proofErr w:type="gramEnd"/>
            <w:r w:rsidRPr="00153569">
              <w:rPr>
                <w:rFonts w:ascii="Times New Roman" w:hAnsi="Times New Roman" w:cs="Times New Roman"/>
                <w:sz w:val="24"/>
                <w:szCs w:val="24"/>
              </w:rPr>
              <w:t xml:space="preserve"> рта, выявление и определение глубины </w:t>
            </w:r>
            <w:proofErr w:type="spellStart"/>
            <w:r w:rsidRPr="00153569">
              <w:rPr>
                <w:rFonts w:ascii="Times New Roman" w:hAnsi="Times New Roman" w:cs="Times New Roman"/>
                <w:sz w:val="24"/>
                <w:szCs w:val="24"/>
              </w:rPr>
              <w:t>периодонтальных</w:t>
            </w:r>
            <w:proofErr w:type="spellEnd"/>
            <w:r w:rsidRPr="00153569">
              <w:rPr>
                <w:rFonts w:ascii="Times New Roman" w:hAnsi="Times New Roman" w:cs="Times New Roman"/>
                <w:sz w:val="24"/>
                <w:szCs w:val="24"/>
              </w:rPr>
              <w:t xml:space="preserve"> карманов, состояние десны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исследование зубов. Провести осмотр</w:t>
            </w:r>
            <w:r w:rsidRPr="00153569">
              <w:rPr>
                <w:rFonts w:ascii="Times New Roman" w:hAnsi="Times New Roman" w:cs="Times New Roman"/>
                <w:sz w:val="24"/>
                <w:szCs w:val="24"/>
              </w:rPr>
              <w:t xml:space="preserve"> слизистой оболочки полости рта.</w:t>
            </w:r>
          </w:p>
          <w:p w:rsidR="000B5CD2" w:rsidRPr="00153569" w:rsidRDefault="000B5CD2" w:rsidP="000B5CD2">
            <w:pPr>
              <w:tabs>
                <w:tab w:val="left" w:pos="426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состояние</w:t>
            </w:r>
            <w:r w:rsidRPr="00153569">
              <w:rPr>
                <w:rFonts w:ascii="Times New Roman" w:hAnsi="Times New Roman" w:cs="Times New Roman"/>
                <w:sz w:val="24"/>
                <w:szCs w:val="24"/>
              </w:rPr>
              <w:t xml:space="preserve"> тканей периодонта с помощью индексов: РМА, проба Шиллера-Писарева, КПИ, </w:t>
            </w:r>
            <w:r w:rsidRPr="00153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CPITN</w:t>
            </w:r>
            <w:r w:rsidRPr="001535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3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</w:t>
            </w:r>
            <w:r w:rsidRPr="00153569">
              <w:rPr>
                <w:rFonts w:ascii="Times New Roman" w:hAnsi="Times New Roman" w:cs="Times New Roman"/>
                <w:sz w:val="24"/>
                <w:szCs w:val="24"/>
              </w:rPr>
              <w:t>. Оценка полученных результатов.</w:t>
            </w:r>
          </w:p>
          <w:p w:rsidR="000B5CD2" w:rsidRPr="002D0AD7" w:rsidRDefault="000B5CD2" w:rsidP="000B5CD2">
            <w:pPr>
              <w:widowControl w:val="0"/>
              <w:tabs>
                <w:tab w:val="left" w:pos="1780"/>
              </w:tabs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E2500D" w:rsidRPr="002D0AD7" w:rsidTr="00E2500D">
        <w:tc>
          <w:tcPr>
            <w:tcW w:w="5000" w:type="pct"/>
            <w:gridSpan w:val="5"/>
          </w:tcPr>
          <w:p w:rsidR="00E2500D" w:rsidRDefault="003D75E2" w:rsidP="00E250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E250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</w:t>
            </w:r>
            <w:r w:rsidR="00E2500D" w:rsidRPr="00E250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Освоение методов обследования </w:t>
            </w:r>
            <w:r w:rsidR="00E2500D" w:rsidRPr="00E250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пациентов стоматологического профиля </w:t>
            </w:r>
            <w:r w:rsidR="00E2500D" w:rsidRPr="00E250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 диагностике болезней твердых тканей зубов, периодонта и слизистой оболочки полости рта</w:t>
            </w:r>
          </w:p>
        </w:tc>
      </w:tr>
      <w:tr w:rsidR="000B5CD2" w:rsidRPr="002D0AD7" w:rsidTr="0038725B">
        <w:tc>
          <w:tcPr>
            <w:tcW w:w="1043" w:type="pct"/>
          </w:tcPr>
          <w:p w:rsidR="000B5CD2" w:rsidRPr="00AB6C95" w:rsidRDefault="000B5CD2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C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и овладение дополнительными методами обследования твердых тканей зубов и тканей периодонта</w:t>
            </w:r>
          </w:p>
        </w:tc>
        <w:tc>
          <w:tcPr>
            <w:tcW w:w="1539" w:type="pct"/>
            <w:gridSpan w:val="2"/>
          </w:tcPr>
          <w:p w:rsidR="000B5CD2" w:rsidRPr="00AB6C95" w:rsidRDefault="000B5CD2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Изучить и овладеть</w:t>
            </w:r>
            <w:r w:rsidRPr="00AB6C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дополнительными методами обследования твердых тканей зубов и тканей периодонта</w:t>
            </w:r>
          </w:p>
        </w:tc>
        <w:tc>
          <w:tcPr>
            <w:tcW w:w="1625" w:type="pct"/>
          </w:tcPr>
          <w:p w:rsidR="000B5CD2" w:rsidRDefault="000B5CD2" w:rsidP="00E25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95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методикам проведения дополнительных методов обследования твердых тканей.</w:t>
            </w:r>
          </w:p>
          <w:p w:rsidR="000B5CD2" w:rsidRPr="00AB6C95" w:rsidRDefault="000B5CD2" w:rsidP="00E25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C95">
              <w:rPr>
                <w:rFonts w:ascii="Times New Roman" w:hAnsi="Times New Roman" w:cs="Times New Roman"/>
                <w:sz w:val="24"/>
                <w:szCs w:val="24"/>
              </w:rPr>
              <w:t xml:space="preserve">Рентгенологические исследования, </w:t>
            </w:r>
            <w:proofErr w:type="spellStart"/>
            <w:r w:rsidRPr="00AB6C95">
              <w:rPr>
                <w:rFonts w:ascii="Times New Roman" w:hAnsi="Times New Roman" w:cs="Times New Roman"/>
                <w:sz w:val="24"/>
                <w:szCs w:val="24"/>
              </w:rPr>
              <w:t>термодиагностика</w:t>
            </w:r>
            <w:proofErr w:type="spellEnd"/>
            <w:r w:rsidRPr="00AB6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6C95">
              <w:rPr>
                <w:rFonts w:ascii="Times New Roman" w:hAnsi="Times New Roman" w:cs="Times New Roman"/>
                <w:sz w:val="24"/>
                <w:szCs w:val="24"/>
              </w:rPr>
              <w:t>электроодонтодиагностика</w:t>
            </w:r>
            <w:proofErr w:type="spellEnd"/>
            <w:r w:rsidRPr="00AB6C95">
              <w:rPr>
                <w:rFonts w:ascii="Times New Roman" w:hAnsi="Times New Roman" w:cs="Times New Roman"/>
                <w:sz w:val="24"/>
                <w:szCs w:val="24"/>
              </w:rPr>
              <w:t xml:space="preserve">, витальное окрашивание зубов, </w:t>
            </w:r>
            <w:proofErr w:type="spellStart"/>
            <w:r w:rsidRPr="00AB6C95">
              <w:rPr>
                <w:rFonts w:ascii="Times New Roman" w:hAnsi="Times New Roman" w:cs="Times New Roman"/>
                <w:sz w:val="24"/>
                <w:szCs w:val="24"/>
              </w:rPr>
              <w:t>трансиллюминационный</w:t>
            </w:r>
            <w:proofErr w:type="spellEnd"/>
            <w:r w:rsidRPr="00AB6C95">
              <w:rPr>
                <w:rFonts w:ascii="Times New Roman" w:hAnsi="Times New Roman" w:cs="Times New Roman"/>
                <w:sz w:val="24"/>
                <w:szCs w:val="24"/>
              </w:rPr>
              <w:t xml:space="preserve"> метод, люминесцентная диагностика. Оценка результатов.</w:t>
            </w:r>
          </w:p>
          <w:p w:rsidR="000B5CD2" w:rsidRPr="002D0AD7" w:rsidRDefault="000B5CD2" w:rsidP="000B5CD2">
            <w:pPr>
              <w:widowControl w:val="0"/>
              <w:tabs>
                <w:tab w:val="left" w:pos="1780"/>
              </w:tabs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E2500D" w:rsidRPr="002D0AD7" w:rsidTr="00E2500D">
        <w:tc>
          <w:tcPr>
            <w:tcW w:w="5000" w:type="pct"/>
            <w:gridSpan w:val="5"/>
          </w:tcPr>
          <w:p w:rsidR="00E2500D" w:rsidRPr="00E2500D" w:rsidRDefault="003D75E2" w:rsidP="00E250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E2500D" w:rsidRPr="00E250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1.4.</w:t>
            </w:r>
            <w:r w:rsidR="00E2500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2500D" w:rsidRPr="00E2500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Изучение и овладение дополнительными методами обследования твердых тканей зубов и тканей периодонта</w:t>
            </w:r>
          </w:p>
        </w:tc>
      </w:tr>
      <w:tr w:rsidR="000B5CD2" w:rsidRPr="002D0AD7" w:rsidTr="0038725B">
        <w:tc>
          <w:tcPr>
            <w:tcW w:w="1043" w:type="pct"/>
          </w:tcPr>
          <w:p w:rsidR="000B5CD2" w:rsidRPr="00AB6C95" w:rsidRDefault="000B5CD2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методами и принципами </w:t>
            </w:r>
            <w:r w:rsidRPr="00AB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препарирования кариозных полостей и полостей зубов</w:t>
            </w:r>
          </w:p>
        </w:tc>
        <w:tc>
          <w:tcPr>
            <w:tcW w:w="1539" w:type="pct"/>
            <w:gridSpan w:val="2"/>
          </w:tcPr>
          <w:p w:rsidR="000B5CD2" w:rsidRPr="0038725B" w:rsidRDefault="007F7722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</w:t>
            </w:r>
            <w:r w:rsidR="000B5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методами, уметь пользоваться </w:t>
            </w:r>
            <w:r w:rsidR="000B5CD2" w:rsidRPr="0038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принципами препарирования кариозных </w:t>
            </w:r>
            <w:r w:rsidR="000B5CD2" w:rsidRPr="0038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полостей и полостей зубов</w:t>
            </w:r>
          </w:p>
        </w:tc>
        <w:tc>
          <w:tcPr>
            <w:tcW w:w="1625" w:type="pct"/>
          </w:tcPr>
          <w:p w:rsidR="000B5CD2" w:rsidRPr="0038725B" w:rsidRDefault="000B5CD2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знаний по характеристике кариозных полостей </w:t>
            </w:r>
            <w:r w:rsidRPr="00387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872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Pr="0038725B">
              <w:rPr>
                <w:rFonts w:ascii="Times New Roman" w:hAnsi="Times New Roman" w:cs="Times New Roman"/>
                <w:sz w:val="24"/>
                <w:szCs w:val="24"/>
              </w:rPr>
              <w:t xml:space="preserve">.  Раскрытие, </w:t>
            </w:r>
            <w:r w:rsidRPr="0038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кариозной полости, </w:t>
            </w:r>
            <w:proofErr w:type="spellStart"/>
            <w:r w:rsidRPr="0038725B">
              <w:rPr>
                <w:rFonts w:ascii="Times New Roman" w:hAnsi="Times New Roman" w:cs="Times New Roman"/>
                <w:sz w:val="24"/>
                <w:szCs w:val="24"/>
              </w:rPr>
              <w:t>некрэктомия</w:t>
            </w:r>
            <w:proofErr w:type="spellEnd"/>
            <w:r w:rsidRPr="0038725B"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формирование кариозной полости, обработка эмалевого края. Особенности препарирования кариозных полостей </w:t>
            </w:r>
            <w:r w:rsidRPr="00387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872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8725B">
              <w:rPr>
                <w:rFonts w:ascii="Times New Roman" w:hAnsi="Times New Roman" w:cs="Times New Roman"/>
                <w:sz w:val="24"/>
                <w:szCs w:val="24"/>
              </w:rPr>
              <w:t xml:space="preserve"> класса под цементы, композиционные материалы.</w:t>
            </w:r>
          </w:p>
          <w:p w:rsidR="000B5CD2" w:rsidRPr="002D0AD7" w:rsidRDefault="000B5CD2" w:rsidP="000B5CD2">
            <w:pPr>
              <w:widowControl w:val="0"/>
              <w:tabs>
                <w:tab w:val="left" w:pos="1780"/>
              </w:tabs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E2500D" w:rsidRPr="002D0AD7" w:rsidTr="00E2500D">
        <w:tc>
          <w:tcPr>
            <w:tcW w:w="5000" w:type="pct"/>
            <w:gridSpan w:val="5"/>
          </w:tcPr>
          <w:p w:rsidR="00E2500D" w:rsidRPr="00E2500D" w:rsidRDefault="003D75E2" w:rsidP="00E250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E2500D" w:rsidRPr="00E25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  <w:r w:rsidR="00E250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2500D" w:rsidRPr="00E250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Овладение методами и принципами препарирования кариозных полостей и полостей зубов</w:t>
            </w:r>
          </w:p>
        </w:tc>
      </w:tr>
      <w:tr w:rsidR="000B5CD2" w:rsidRPr="002D0AD7" w:rsidTr="0038725B">
        <w:tc>
          <w:tcPr>
            <w:tcW w:w="1043" w:type="pct"/>
          </w:tcPr>
          <w:p w:rsidR="000B5CD2" w:rsidRPr="00AB6C95" w:rsidRDefault="000B5CD2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6C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пломбировочных материалов, используемые для лечения зубов</w:t>
            </w:r>
          </w:p>
        </w:tc>
        <w:tc>
          <w:tcPr>
            <w:tcW w:w="1539" w:type="pct"/>
            <w:gridSpan w:val="2"/>
          </w:tcPr>
          <w:p w:rsidR="000B5CD2" w:rsidRPr="00AB6C95" w:rsidRDefault="000B5CD2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Изучить и знать составы</w:t>
            </w:r>
            <w:r w:rsidRPr="00AB6C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пломбировочных материалов, используемые для лечения зубов</w:t>
            </w:r>
          </w:p>
        </w:tc>
        <w:tc>
          <w:tcPr>
            <w:tcW w:w="1625" w:type="pct"/>
          </w:tcPr>
          <w:p w:rsidR="000B5CD2" w:rsidRPr="002D0AD7" w:rsidRDefault="000B5CD2" w:rsidP="000B5CD2">
            <w:pPr>
              <w:widowControl w:val="0"/>
              <w:tabs>
                <w:tab w:val="left" w:pos="178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Закрепление знаний по характеристике пломбировочных материалов. Состав, свойства, принципы приготовления пломбировочного материала, используемого для лечения зубов. Особенности различных материалов, их положительные и отрицательные свойства</w:t>
            </w:r>
          </w:p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E2500D" w:rsidRPr="002D0AD7" w:rsidTr="00E2500D">
        <w:tc>
          <w:tcPr>
            <w:tcW w:w="5000" w:type="pct"/>
            <w:gridSpan w:val="5"/>
          </w:tcPr>
          <w:p w:rsidR="00E2500D" w:rsidRDefault="003D75E2" w:rsidP="00E250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E25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 </w:t>
            </w:r>
            <w:r w:rsidR="00E2500D" w:rsidRPr="00E2500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Изучение пломбировочных материалов, используемые для лечения зубов</w:t>
            </w:r>
          </w:p>
        </w:tc>
      </w:tr>
      <w:tr w:rsidR="000B5CD2" w:rsidRPr="002D0AD7" w:rsidTr="0038725B">
        <w:tc>
          <w:tcPr>
            <w:tcW w:w="1043" w:type="pct"/>
          </w:tcPr>
          <w:p w:rsidR="000B5CD2" w:rsidRPr="001B1DE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особенностями пломбирования кариозных полостей зубов</w:t>
            </w:r>
          </w:p>
        </w:tc>
        <w:tc>
          <w:tcPr>
            <w:tcW w:w="1539" w:type="pct"/>
            <w:gridSpan w:val="2"/>
          </w:tcPr>
          <w:p w:rsidR="000B5CD2" w:rsidRPr="001B1DE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различать особенности</w:t>
            </w:r>
            <w:r w:rsidRPr="001B1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пломбирования кариозных полостей зубов</w:t>
            </w:r>
          </w:p>
        </w:tc>
        <w:tc>
          <w:tcPr>
            <w:tcW w:w="1625" w:type="pct"/>
          </w:tcPr>
          <w:p w:rsidR="000B5CD2" w:rsidRPr="002D0AD7" w:rsidRDefault="000B5CD2" w:rsidP="000B5CD2">
            <w:pPr>
              <w:widowControl w:val="0"/>
              <w:tabs>
                <w:tab w:val="left" w:pos="178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Уметь и знать принципы применения, а так же особенности пломбирования кариозных полостей. Состав, свойства, принципы приготовления пломбировочного материала, используемого для лечения зубов. Особенности различных материалов, их положительные и отрицательные свойства</w:t>
            </w:r>
          </w:p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E2500D" w:rsidRPr="002D0AD7" w:rsidTr="00E2500D">
        <w:tc>
          <w:tcPr>
            <w:tcW w:w="5000" w:type="pct"/>
            <w:gridSpan w:val="5"/>
          </w:tcPr>
          <w:p w:rsidR="00E2500D" w:rsidRDefault="003D75E2" w:rsidP="00E250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E25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 </w:t>
            </w:r>
            <w:r w:rsidR="00E2500D" w:rsidRPr="00E250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Овладение особенностями пломбирования кариозных полостей зубов</w:t>
            </w:r>
          </w:p>
        </w:tc>
      </w:tr>
      <w:tr w:rsidR="000B5CD2" w:rsidRPr="002D0AD7" w:rsidTr="0038725B">
        <w:tc>
          <w:tcPr>
            <w:tcW w:w="1043" w:type="pct"/>
          </w:tcPr>
          <w:p w:rsidR="000B5CD2" w:rsidRPr="001B1DE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DE7">
              <w:rPr>
                <w:rFonts w:ascii="Times New Roman" w:hAnsi="Times New Roman"/>
                <w:sz w:val="24"/>
                <w:szCs w:val="24"/>
              </w:rPr>
              <w:t>Диагностика кариеса эмали. Составление плана лечения и медицинской профилактики. Овладение методами лечения кариеса эмали</w:t>
            </w:r>
          </w:p>
        </w:tc>
        <w:tc>
          <w:tcPr>
            <w:tcW w:w="1539" w:type="pct"/>
            <w:gridSpan w:val="2"/>
          </w:tcPr>
          <w:p w:rsidR="000B5CD2" w:rsidRPr="001B1DE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диагностировать</w:t>
            </w:r>
            <w:r w:rsidRPr="001B1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кариес</w:t>
            </w:r>
            <w:r w:rsidRPr="001B1DE7">
              <w:rPr>
                <w:rFonts w:ascii="Times New Roman" w:hAnsi="Times New Roman"/>
                <w:sz w:val="24"/>
                <w:szCs w:val="24"/>
              </w:rPr>
              <w:t xml:space="preserve"> эмали</w:t>
            </w:r>
            <w:r>
              <w:rPr>
                <w:rFonts w:ascii="Times New Roman" w:hAnsi="Times New Roman"/>
                <w:sz w:val="24"/>
                <w:szCs w:val="24"/>
              </w:rPr>
              <w:t>. Составлять план</w:t>
            </w:r>
            <w:r w:rsidRPr="001B1DE7">
              <w:rPr>
                <w:rFonts w:ascii="Times New Roman" w:hAnsi="Times New Roman"/>
                <w:sz w:val="24"/>
                <w:szCs w:val="24"/>
              </w:rPr>
              <w:t xml:space="preserve"> лечения и медицинской профилактики. </w:t>
            </w:r>
            <w:r>
              <w:rPr>
                <w:rFonts w:ascii="Times New Roman" w:hAnsi="Times New Roman"/>
                <w:sz w:val="24"/>
                <w:szCs w:val="24"/>
              </w:rPr>
              <w:t>Овладеть методиками</w:t>
            </w:r>
            <w:r w:rsidRPr="001B1DE7">
              <w:rPr>
                <w:rFonts w:ascii="Times New Roman" w:hAnsi="Times New Roman"/>
                <w:sz w:val="24"/>
                <w:szCs w:val="24"/>
              </w:rPr>
              <w:t xml:space="preserve"> лечения кариеса эмали</w:t>
            </w:r>
          </w:p>
        </w:tc>
        <w:tc>
          <w:tcPr>
            <w:tcW w:w="1625" w:type="pct"/>
          </w:tcPr>
          <w:p w:rsidR="000B5CD2" w:rsidRPr="000F0D67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Препарирование при кариесе дентина. Варианты </w:t>
            </w:r>
            <w:proofErr w:type="gramStart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>формирования  полостей</w:t>
            </w:r>
            <w:proofErr w:type="gramEnd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  моляров и </w:t>
            </w:r>
            <w:proofErr w:type="spellStart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>премоляров</w:t>
            </w:r>
            <w:proofErr w:type="spellEnd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, резцов и клыков в зависимости от локализации кариозного процесса. Особенности </w:t>
            </w:r>
            <w:proofErr w:type="gramStart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>формирования  при</w:t>
            </w:r>
            <w:proofErr w:type="gramEnd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 минеральных  и </w:t>
            </w:r>
            <w:proofErr w:type="spellStart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>стеклоиономерных</w:t>
            </w:r>
            <w:proofErr w:type="spellEnd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 цементов. Подбор инструментов для препарирования.</w:t>
            </w:r>
          </w:p>
          <w:p w:rsidR="000B5CD2" w:rsidRPr="002D0AD7" w:rsidRDefault="000B5CD2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лечебных прокладок. Выбор материалов для лечения глубокого кариеса. </w:t>
            </w:r>
            <w:r w:rsidRPr="000F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Лечебные прокладки на основе </w:t>
            </w:r>
            <w:proofErr w:type="spellStart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>гидрооксида</w:t>
            </w:r>
            <w:proofErr w:type="spellEnd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 кальция (суспензии, лаки, кальций-</w:t>
            </w:r>
            <w:proofErr w:type="spellStart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>салицилатные</w:t>
            </w:r>
            <w:proofErr w:type="spellEnd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 цементы химического отверждения, </w:t>
            </w:r>
            <w:proofErr w:type="spellStart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>светоотверждаемые</w:t>
            </w:r>
            <w:proofErr w:type="spellEnd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 полимерные материалы). Цинк-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эвгенольные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лечебные прокладки, свойства, составы, применение в различных полостях</w:t>
            </w:r>
          </w:p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E2500D" w:rsidRPr="002D0AD7" w:rsidTr="00E2500D">
        <w:tc>
          <w:tcPr>
            <w:tcW w:w="5000" w:type="pct"/>
            <w:gridSpan w:val="5"/>
          </w:tcPr>
          <w:p w:rsidR="00E2500D" w:rsidRDefault="003D75E2" w:rsidP="00E250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E2500D">
              <w:rPr>
                <w:rFonts w:ascii="Times New Roman" w:hAnsi="Times New Roman"/>
                <w:sz w:val="28"/>
                <w:szCs w:val="28"/>
              </w:rPr>
              <w:t xml:space="preserve">1.8. </w:t>
            </w:r>
            <w:r w:rsidR="00E2500D" w:rsidRPr="00E2500D">
              <w:rPr>
                <w:rFonts w:ascii="Times New Roman" w:hAnsi="Times New Roman"/>
                <w:b/>
                <w:sz w:val="28"/>
                <w:szCs w:val="28"/>
              </w:rPr>
              <w:t>Диагностика кариеса эмали. Составление плана лечения и медицинской профилактики. Овладение методами лечения кариеса эмали</w:t>
            </w:r>
          </w:p>
        </w:tc>
      </w:tr>
      <w:tr w:rsidR="000B5CD2" w:rsidRPr="002D0AD7" w:rsidTr="0038725B">
        <w:tc>
          <w:tcPr>
            <w:tcW w:w="1043" w:type="pct"/>
          </w:tcPr>
          <w:p w:rsidR="000B5CD2" w:rsidRPr="001B1DE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B1DE7">
              <w:rPr>
                <w:rFonts w:ascii="Times New Roman" w:hAnsi="Times New Roman"/>
                <w:sz w:val="24"/>
                <w:szCs w:val="24"/>
              </w:rPr>
              <w:t>Диагностика кариеса дентина (среднего). Составление плана лечения и медицинской профилактики. Оперативно-восстановительное лечение кариеса</w:t>
            </w:r>
          </w:p>
        </w:tc>
        <w:tc>
          <w:tcPr>
            <w:tcW w:w="1539" w:type="pct"/>
            <w:gridSpan w:val="2"/>
          </w:tcPr>
          <w:p w:rsidR="000B5CD2" w:rsidRPr="001B1DE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диагностировать кариес</w:t>
            </w:r>
            <w:r w:rsidRPr="001B1DE7">
              <w:rPr>
                <w:rFonts w:ascii="Times New Roman" w:hAnsi="Times New Roman"/>
                <w:sz w:val="24"/>
                <w:szCs w:val="24"/>
              </w:rPr>
              <w:t xml:space="preserve"> дентина (среднег</w:t>
            </w:r>
            <w:r>
              <w:rPr>
                <w:rFonts w:ascii="Times New Roman" w:hAnsi="Times New Roman"/>
                <w:sz w:val="24"/>
                <w:szCs w:val="24"/>
              </w:rPr>
              <w:t>о). Составлять план</w:t>
            </w:r>
            <w:r w:rsidRPr="001B1DE7">
              <w:rPr>
                <w:rFonts w:ascii="Times New Roman" w:hAnsi="Times New Roman"/>
                <w:sz w:val="24"/>
                <w:szCs w:val="24"/>
              </w:rPr>
              <w:t xml:space="preserve"> лечения и медицинской профилактики. Оперативно-восстановительное лечение кариеса</w:t>
            </w:r>
          </w:p>
        </w:tc>
        <w:tc>
          <w:tcPr>
            <w:tcW w:w="1625" w:type="pct"/>
          </w:tcPr>
          <w:p w:rsidR="000B5CD2" w:rsidRPr="000F0D67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применения в зависимости от активности кариозного процесса. </w:t>
            </w:r>
          </w:p>
          <w:p w:rsidR="000B5CD2" w:rsidRPr="000F0D67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Выбор пломбировочных материалов. Приготовление цементов и пломбирование. Окончательная обработка пломб. </w:t>
            </w:r>
            <w:proofErr w:type="gramStart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>Отработка  умений</w:t>
            </w:r>
            <w:proofErr w:type="gramEnd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 по препарированию и  восстановлению зубов.</w:t>
            </w:r>
          </w:p>
          <w:p w:rsidR="000B5CD2" w:rsidRPr="000F0D67" w:rsidRDefault="000B5CD2" w:rsidP="000B5CD2">
            <w:pPr>
              <w:tabs>
                <w:tab w:val="left" w:pos="4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пункт и </w:t>
            </w:r>
            <w:proofErr w:type="gramStart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>методы  его</w:t>
            </w:r>
            <w:proofErr w:type="gramEnd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восстановления. Роль контактной зоны. </w:t>
            </w:r>
            <w:proofErr w:type="gramStart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>Матрицы,  матричные</w:t>
            </w:r>
            <w:proofErr w:type="gramEnd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 системы, клинья. Методика применения матриц. </w:t>
            </w:r>
          </w:p>
          <w:p w:rsidR="000B5CD2" w:rsidRPr="002D0AD7" w:rsidRDefault="000B5CD2" w:rsidP="000B5CD2">
            <w:pPr>
              <w:widowControl w:val="0"/>
              <w:tabs>
                <w:tab w:val="left" w:pos="1780"/>
              </w:tabs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E2500D" w:rsidRPr="002D0AD7" w:rsidTr="00A413A7">
        <w:tc>
          <w:tcPr>
            <w:tcW w:w="5000" w:type="pct"/>
            <w:gridSpan w:val="5"/>
          </w:tcPr>
          <w:p w:rsidR="00E2500D" w:rsidRDefault="003D75E2" w:rsidP="00E250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E2500D">
              <w:rPr>
                <w:rFonts w:ascii="Times New Roman" w:hAnsi="Times New Roman"/>
                <w:sz w:val="28"/>
                <w:szCs w:val="28"/>
              </w:rPr>
              <w:t xml:space="preserve">1.9. </w:t>
            </w:r>
            <w:r w:rsidR="00E2500D" w:rsidRPr="00E2500D">
              <w:rPr>
                <w:rFonts w:ascii="Times New Roman" w:hAnsi="Times New Roman"/>
                <w:b/>
                <w:sz w:val="28"/>
                <w:szCs w:val="28"/>
              </w:rPr>
              <w:t>Диагностика кариеса дентина (среднего). Составление плана лечения и медицинской профилактики. Оперативно-восстановительное лечение кариеса</w:t>
            </w:r>
          </w:p>
        </w:tc>
      </w:tr>
      <w:tr w:rsidR="000B5CD2" w:rsidTr="0038725B">
        <w:trPr>
          <w:trHeight w:val="283"/>
        </w:trPr>
        <w:tc>
          <w:tcPr>
            <w:tcW w:w="1043" w:type="pct"/>
          </w:tcPr>
          <w:p w:rsidR="000B5CD2" w:rsidRPr="001B1DE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E7">
              <w:rPr>
                <w:rFonts w:ascii="Times New Roman" w:hAnsi="Times New Roman"/>
                <w:sz w:val="24"/>
                <w:szCs w:val="24"/>
              </w:rPr>
              <w:t>Диагностика кариеса дентина (глубокого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 Составление плана лечения и </w:t>
            </w:r>
            <w:r w:rsidRPr="001B1DE7">
              <w:rPr>
                <w:rFonts w:ascii="Times New Roman" w:hAnsi="Times New Roman"/>
                <w:sz w:val="24"/>
                <w:szCs w:val="24"/>
              </w:rPr>
              <w:t>медицинской профилактики. Оперативно-восстановительное лечение кариеса</w:t>
            </w:r>
          </w:p>
        </w:tc>
        <w:tc>
          <w:tcPr>
            <w:tcW w:w="1534" w:type="pct"/>
          </w:tcPr>
          <w:p w:rsidR="000B5CD2" w:rsidRPr="001B1DE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диагностировать кариес</w:t>
            </w:r>
            <w:r w:rsidRPr="001B1DE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ентина (глубокого).  Составлять</w:t>
            </w:r>
            <w:r w:rsidRPr="001B1DE7">
              <w:rPr>
                <w:rFonts w:ascii="Times New Roman" w:hAnsi="Times New Roman"/>
                <w:sz w:val="24"/>
                <w:szCs w:val="24"/>
              </w:rPr>
              <w:t xml:space="preserve"> плана лечения и медицинской профилактики. Оперативно-восстановительное лечение кариеса</w:t>
            </w:r>
          </w:p>
        </w:tc>
        <w:tc>
          <w:tcPr>
            <w:tcW w:w="1630" w:type="pct"/>
            <w:gridSpan w:val="2"/>
          </w:tcPr>
          <w:p w:rsidR="000B5CD2" w:rsidRDefault="000B5CD2" w:rsidP="000B5CD2"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Препарирование при кариесе дентина. Варианты </w:t>
            </w:r>
            <w:proofErr w:type="gramStart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>формирования  полостей</w:t>
            </w:r>
            <w:proofErr w:type="gramEnd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  моляров и </w:t>
            </w:r>
            <w:proofErr w:type="spellStart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>премоляров</w:t>
            </w:r>
            <w:proofErr w:type="spellEnd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, резцов и клыков в зависимости от локализации кариозного процесса. Особенности </w:t>
            </w:r>
            <w:proofErr w:type="gramStart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>формирования  при</w:t>
            </w:r>
            <w:proofErr w:type="gramEnd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 минеральных  и </w:t>
            </w:r>
            <w:proofErr w:type="spellStart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>стеклоиономерных</w:t>
            </w:r>
            <w:proofErr w:type="spellEnd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 цементов. Подбор инструментов для препарирования</w:t>
            </w:r>
          </w:p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E2500D" w:rsidTr="00A413A7">
        <w:trPr>
          <w:trHeight w:val="283"/>
        </w:trPr>
        <w:tc>
          <w:tcPr>
            <w:tcW w:w="5000" w:type="pct"/>
            <w:gridSpan w:val="5"/>
          </w:tcPr>
          <w:p w:rsidR="00E2500D" w:rsidRPr="00A413A7" w:rsidRDefault="003D75E2" w:rsidP="00A41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A413A7" w:rsidRPr="00A41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1.10. </w:t>
            </w:r>
            <w:r w:rsidR="00A413A7" w:rsidRPr="00A413A7">
              <w:rPr>
                <w:rFonts w:ascii="Times New Roman" w:hAnsi="Times New Roman"/>
                <w:b/>
                <w:sz w:val="28"/>
                <w:szCs w:val="28"/>
              </w:rPr>
              <w:t>Диагностика кариеса дентина (глубокого).  Составление плана лечения и медицинской профилактики. Оперативно-восстановительное лечение кариеса</w:t>
            </w:r>
          </w:p>
        </w:tc>
      </w:tr>
      <w:tr w:rsidR="000B5CD2" w:rsidTr="0038725B">
        <w:trPr>
          <w:trHeight w:val="319"/>
        </w:trPr>
        <w:tc>
          <w:tcPr>
            <w:tcW w:w="1043" w:type="pct"/>
          </w:tcPr>
          <w:p w:rsidR="000B5CD2" w:rsidRPr="000F0D6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0F0D67">
              <w:rPr>
                <w:rFonts w:ascii="Times New Roman" w:hAnsi="Times New Roman"/>
                <w:sz w:val="24"/>
                <w:szCs w:val="24"/>
              </w:rPr>
              <w:t>Закрепление практических навыков по оперативно-восстановительному лечению кариеса</w:t>
            </w:r>
          </w:p>
        </w:tc>
        <w:tc>
          <w:tcPr>
            <w:tcW w:w="1534" w:type="pct"/>
          </w:tcPr>
          <w:p w:rsidR="000B5CD2" w:rsidRPr="002A057E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057E">
              <w:rPr>
                <w:rFonts w:ascii="Times New Roman" w:hAnsi="Times New Roman"/>
                <w:sz w:val="24"/>
                <w:szCs w:val="24"/>
              </w:rPr>
              <w:t>Закрепить практические навыки по оперативно-восстановительному лечению кариеса</w:t>
            </w:r>
          </w:p>
        </w:tc>
        <w:tc>
          <w:tcPr>
            <w:tcW w:w="1630" w:type="pct"/>
            <w:gridSpan w:val="2"/>
          </w:tcPr>
          <w:p w:rsidR="000B5CD2" w:rsidRPr="000F0D67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пункт и </w:t>
            </w:r>
            <w:proofErr w:type="gramStart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>методы  его</w:t>
            </w:r>
            <w:proofErr w:type="gramEnd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восстановления. Роль контактной зоны. </w:t>
            </w:r>
            <w:proofErr w:type="gramStart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>Матрицы,  матричные</w:t>
            </w:r>
            <w:proofErr w:type="gramEnd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 системы, клинья. Методика применения матриц. Подбор инструментов для препарирования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>Отработка  умений</w:t>
            </w:r>
            <w:proofErr w:type="gramEnd"/>
            <w:r w:rsidRPr="000F0D67">
              <w:rPr>
                <w:rFonts w:ascii="Times New Roman" w:hAnsi="Times New Roman" w:cs="Times New Roman"/>
                <w:sz w:val="24"/>
                <w:szCs w:val="24"/>
              </w:rPr>
              <w:t xml:space="preserve"> по препарированию и  восстановлению зубов.</w:t>
            </w:r>
          </w:p>
          <w:p w:rsidR="000B5CD2" w:rsidRDefault="000B5CD2" w:rsidP="000B5CD2">
            <w:pPr>
              <w:tabs>
                <w:tab w:val="left" w:pos="428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CD2" w:rsidRPr="000F0D67" w:rsidRDefault="000B5CD2" w:rsidP="000B5CD2">
            <w:pPr>
              <w:tabs>
                <w:tab w:val="left" w:pos="428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CD2" w:rsidRDefault="000B5CD2" w:rsidP="000B5CD2"/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A413A7" w:rsidTr="00A413A7">
        <w:trPr>
          <w:trHeight w:val="319"/>
        </w:trPr>
        <w:tc>
          <w:tcPr>
            <w:tcW w:w="5000" w:type="pct"/>
            <w:gridSpan w:val="5"/>
          </w:tcPr>
          <w:p w:rsidR="00A413A7" w:rsidRDefault="003D75E2" w:rsidP="00A41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A413A7">
              <w:rPr>
                <w:rFonts w:ascii="Times New Roman" w:hAnsi="Times New Roman"/>
                <w:sz w:val="28"/>
                <w:szCs w:val="28"/>
              </w:rPr>
              <w:t xml:space="preserve">1.11. </w:t>
            </w:r>
            <w:r w:rsidR="00A413A7" w:rsidRPr="00A413A7">
              <w:rPr>
                <w:rFonts w:ascii="Times New Roman" w:hAnsi="Times New Roman"/>
                <w:b/>
                <w:sz w:val="28"/>
                <w:szCs w:val="28"/>
              </w:rPr>
              <w:t>Закрепление практических навыков по оперативно-восстановительному лечению кариеса</w:t>
            </w:r>
          </w:p>
        </w:tc>
      </w:tr>
      <w:tr w:rsidR="000B5CD2" w:rsidTr="00A413A7">
        <w:trPr>
          <w:trHeight w:val="2830"/>
        </w:trPr>
        <w:tc>
          <w:tcPr>
            <w:tcW w:w="1043" w:type="pct"/>
          </w:tcPr>
          <w:p w:rsidR="000B5CD2" w:rsidRPr="000F0D6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F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реставрации зубов композиционными материалами</w:t>
            </w:r>
          </w:p>
        </w:tc>
        <w:tc>
          <w:tcPr>
            <w:tcW w:w="1534" w:type="pct"/>
          </w:tcPr>
          <w:p w:rsidR="000B5CD2" w:rsidRPr="002A057E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Освоить техники реставрации зубов композиционными материалами</w:t>
            </w:r>
          </w:p>
        </w:tc>
        <w:tc>
          <w:tcPr>
            <w:tcW w:w="1630" w:type="pct"/>
            <w:gridSpan w:val="2"/>
          </w:tcPr>
          <w:p w:rsidR="000B5CD2" w:rsidRPr="002A057E" w:rsidRDefault="000B5CD2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57E">
              <w:rPr>
                <w:rFonts w:ascii="Times New Roman" w:hAnsi="Times New Roman" w:cs="Times New Roman"/>
                <w:sz w:val="24"/>
                <w:szCs w:val="24"/>
              </w:rPr>
              <w:t xml:space="preserve">Этапы пломбирования. Закрепление навыков пломбирования </w:t>
            </w:r>
            <w:proofErr w:type="gramStart"/>
            <w:r w:rsidRPr="002A057E">
              <w:rPr>
                <w:rFonts w:ascii="Times New Roman" w:hAnsi="Times New Roman" w:cs="Times New Roman"/>
                <w:sz w:val="24"/>
                <w:szCs w:val="24"/>
              </w:rPr>
              <w:t xml:space="preserve">полостей  </w:t>
            </w:r>
            <w:r w:rsidRPr="002A0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2A057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A0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A057E">
              <w:rPr>
                <w:rFonts w:ascii="Times New Roman" w:hAnsi="Times New Roman" w:cs="Times New Roman"/>
                <w:sz w:val="24"/>
                <w:szCs w:val="24"/>
              </w:rPr>
              <w:t xml:space="preserve"> класса различными пломбировочными материалами (амальгамой, силикатными, </w:t>
            </w:r>
            <w:proofErr w:type="spellStart"/>
            <w:r w:rsidRPr="002A057E">
              <w:rPr>
                <w:rFonts w:ascii="Times New Roman" w:hAnsi="Times New Roman" w:cs="Times New Roman"/>
                <w:sz w:val="24"/>
                <w:szCs w:val="24"/>
              </w:rPr>
              <w:t>силикофосфатными</w:t>
            </w:r>
            <w:proofErr w:type="spellEnd"/>
            <w:r w:rsidRPr="002A05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057E">
              <w:rPr>
                <w:rFonts w:ascii="Times New Roman" w:hAnsi="Times New Roman" w:cs="Times New Roman"/>
                <w:sz w:val="24"/>
                <w:szCs w:val="24"/>
              </w:rPr>
              <w:t>стеклоиономерными</w:t>
            </w:r>
            <w:proofErr w:type="spellEnd"/>
            <w:r w:rsidRPr="002A057E">
              <w:rPr>
                <w:rFonts w:ascii="Times New Roman" w:hAnsi="Times New Roman" w:cs="Times New Roman"/>
                <w:sz w:val="24"/>
                <w:szCs w:val="24"/>
              </w:rPr>
              <w:t xml:space="preserve"> цементами). Особенности восстановления контактного пункта.</w:t>
            </w:r>
          </w:p>
          <w:p w:rsidR="000B5CD2" w:rsidRDefault="000B5CD2" w:rsidP="000B5CD2"/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A413A7" w:rsidTr="00A413A7">
        <w:tc>
          <w:tcPr>
            <w:tcW w:w="5000" w:type="pct"/>
            <w:gridSpan w:val="5"/>
          </w:tcPr>
          <w:p w:rsidR="00A413A7" w:rsidRDefault="003D75E2" w:rsidP="00A41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A41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1.12. </w:t>
            </w:r>
            <w:r w:rsidR="00A413A7" w:rsidRPr="00A41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Освоение техники реставрации зубов композиционными материалами</w:t>
            </w:r>
          </w:p>
        </w:tc>
      </w:tr>
      <w:tr w:rsidR="000B5CD2" w:rsidTr="0038725B">
        <w:tc>
          <w:tcPr>
            <w:tcW w:w="1043" w:type="pct"/>
          </w:tcPr>
          <w:p w:rsidR="000B5CD2" w:rsidRPr="000F0D6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F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методов диагностики, дифференциальной диагностики кариеса зубов и </w:t>
            </w:r>
            <w:proofErr w:type="spellStart"/>
            <w:r w:rsidRPr="000F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некариозных</w:t>
            </w:r>
            <w:proofErr w:type="spellEnd"/>
            <w:r w:rsidRPr="000F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поражений твердых тканей зуба</w:t>
            </w:r>
          </w:p>
        </w:tc>
        <w:tc>
          <w:tcPr>
            <w:tcW w:w="1534" w:type="pct"/>
          </w:tcPr>
          <w:p w:rsidR="000B5CD2" w:rsidRPr="002A057E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методы диагностики, дифференциальной диагностики кариеса зубов и </w:t>
            </w:r>
            <w:proofErr w:type="spellStart"/>
            <w:r w:rsidRPr="002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некариозных</w:t>
            </w:r>
            <w:proofErr w:type="spellEnd"/>
            <w:r w:rsidRPr="002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поражений твердых тканей зуба</w:t>
            </w:r>
          </w:p>
        </w:tc>
        <w:tc>
          <w:tcPr>
            <w:tcW w:w="1630" w:type="pct"/>
            <w:gridSpan w:val="2"/>
          </w:tcPr>
          <w:p w:rsidR="000B5CD2" w:rsidRPr="00B50645" w:rsidRDefault="000B5CD2" w:rsidP="000B5CD2">
            <w:pPr>
              <w:tabs>
                <w:tab w:val="left" w:pos="4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Обследование  пораженного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зуба: изменение цвета, наличие дефекта, зондирование, диагностическое препарирование. </w:t>
            </w:r>
          </w:p>
          <w:p w:rsidR="000B5CD2" w:rsidRPr="00B50645" w:rsidRDefault="000B5CD2" w:rsidP="000B5CD2">
            <w:pPr>
              <w:tabs>
                <w:tab w:val="left" w:pos="4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Проведение  высушивания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, витального окрашивания зубов,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термодиагностики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электроодонтодиагностики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B5CD2" w:rsidRPr="00B50645" w:rsidRDefault="000B5CD2" w:rsidP="000B5CD2">
            <w:pPr>
              <w:tabs>
                <w:tab w:val="left" w:pos="4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рентгенографии и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трансиллюминации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(просвечивания) для диагностики кариеса. Заполнение карты стоматологического здоровья.</w:t>
            </w:r>
          </w:p>
          <w:p w:rsidR="000B5CD2" w:rsidRDefault="000B5CD2" w:rsidP="000B5CD2"/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A413A7" w:rsidTr="00A413A7">
        <w:tc>
          <w:tcPr>
            <w:tcW w:w="5000" w:type="pct"/>
            <w:gridSpan w:val="5"/>
          </w:tcPr>
          <w:p w:rsidR="00A413A7" w:rsidRDefault="003D75E2" w:rsidP="00A41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A41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1.13. </w:t>
            </w:r>
            <w:r w:rsidR="00A413A7" w:rsidRPr="00A41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Изучение методов диагностики, дифференциальной диагностики кариеса зубов и </w:t>
            </w:r>
            <w:proofErr w:type="spellStart"/>
            <w:r w:rsidR="00A413A7" w:rsidRPr="00A41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некариозных</w:t>
            </w:r>
            <w:proofErr w:type="spellEnd"/>
            <w:r w:rsidR="00A413A7" w:rsidRPr="00A41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поражений твердых тканей зуба</w:t>
            </w:r>
          </w:p>
        </w:tc>
      </w:tr>
      <w:tr w:rsidR="000B5CD2" w:rsidTr="0038725B">
        <w:tc>
          <w:tcPr>
            <w:tcW w:w="1043" w:type="pct"/>
          </w:tcPr>
          <w:p w:rsidR="000B5CD2" w:rsidRPr="000F0D6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методами лечения </w:t>
            </w:r>
            <w:proofErr w:type="spellStart"/>
            <w:r w:rsidRPr="000F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некариозных</w:t>
            </w:r>
            <w:proofErr w:type="spellEnd"/>
            <w:r w:rsidRPr="000F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поражений твердых тканей зуба</w:t>
            </w:r>
          </w:p>
        </w:tc>
        <w:tc>
          <w:tcPr>
            <w:tcW w:w="1534" w:type="pct"/>
          </w:tcPr>
          <w:p w:rsidR="000B5CD2" w:rsidRPr="002A057E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E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польз</w:t>
            </w:r>
            <w:r w:rsidRPr="002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оваться методами лечения </w:t>
            </w:r>
            <w:proofErr w:type="spellStart"/>
            <w:r w:rsidRPr="002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некариозных</w:t>
            </w:r>
            <w:proofErr w:type="spellEnd"/>
            <w:r w:rsidRPr="002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поражений твердых тканей зуба</w:t>
            </w:r>
          </w:p>
        </w:tc>
        <w:tc>
          <w:tcPr>
            <w:tcW w:w="1630" w:type="pct"/>
            <w:gridSpan w:val="2"/>
          </w:tcPr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Препарирование при кариесе дентина. Варианты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формирования  полостей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 моляров и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премоляров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, резцов и клыков в зависимости от локализации кариозного процесса. Особенности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формирования  при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 минеральных  и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стеклоиономерных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цементов. Подбор инструментов для препарирования.</w:t>
            </w:r>
          </w:p>
          <w:p w:rsidR="000B5CD2" w:rsidRPr="00B50645" w:rsidRDefault="000B5CD2" w:rsidP="000B5CD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лечебных прокладок. Выбор материалов для лечения глубокого кариеса. Лечебные прокладки на основе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гидрооксида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кальция (суспензии, лаки, кальций-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салицилатные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цементы химического отверждения,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светоотверждаемые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полимерные материалы). Цинк-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эвгенольные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лечебные прокладки. Методика применения в зависимости от активности кариозного процесса. </w:t>
            </w:r>
          </w:p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Выбор пломбировочных материалов. Приготовление цементов и пломбирование. Окончательная обработка пломб.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Отработка  умений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по препарированию и  восстановлению зубов.</w:t>
            </w:r>
          </w:p>
          <w:p w:rsidR="000B5CD2" w:rsidRDefault="000B5CD2" w:rsidP="000B5CD2"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пункт и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методы  его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восстановления. Роль контактной зоны.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Матрицы,  матричные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системы, клинья. Методика применения матриц.</w:t>
            </w:r>
          </w:p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A413A7" w:rsidTr="00A413A7">
        <w:tc>
          <w:tcPr>
            <w:tcW w:w="5000" w:type="pct"/>
            <w:gridSpan w:val="5"/>
          </w:tcPr>
          <w:p w:rsidR="00A413A7" w:rsidRDefault="003D75E2" w:rsidP="00A41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A41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1.14. </w:t>
            </w:r>
            <w:r w:rsidR="00A413A7" w:rsidRPr="00A41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Овладение методами лечения </w:t>
            </w:r>
            <w:proofErr w:type="spellStart"/>
            <w:r w:rsidR="00A413A7" w:rsidRPr="00A41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некариозных</w:t>
            </w:r>
            <w:proofErr w:type="spellEnd"/>
            <w:r w:rsidR="00A413A7" w:rsidRPr="00A41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поражений твердых тканей зуба</w:t>
            </w:r>
          </w:p>
        </w:tc>
      </w:tr>
      <w:tr w:rsidR="000B5CD2" w:rsidTr="0038725B">
        <w:tc>
          <w:tcPr>
            <w:tcW w:w="1043" w:type="pct"/>
          </w:tcPr>
          <w:p w:rsidR="000B5CD2" w:rsidRPr="000F0D6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F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ошибок и </w:t>
            </w:r>
            <w:r w:rsidRPr="000F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осложнений в диагностике и лечении кариеса зубов</w:t>
            </w:r>
          </w:p>
        </w:tc>
        <w:tc>
          <w:tcPr>
            <w:tcW w:w="1534" w:type="pct"/>
          </w:tcPr>
          <w:p w:rsidR="000B5CD2" w:rsidRPr="002A057E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r w:rsidRPr="002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ошибки и осложнение в </w:t>
            </w:r>
            <w:r w:rsidRPr="002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диагностике и лечении кариеса зубов</w:t>
            </w:r>
          </w:p>
        </w:tc>
        <w:tc>
          <w:tcPr>
            <w:tcW w:w="1630" w:type="pct"/>
            <w:gridSpan w:val="2"/>
          </w:tcPr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Препарирование при кариесе дентина. </w:t>
            </w:r>
            <w:r w:rsidRPr="00B50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Варианты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формирования  полостей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 моляров и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премоляров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, резцов и клыков в зависимости от локализации кариозного процесса. Особенности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формирования  при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 минеральных  и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стеклоиономерных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цементов. Подбор инструментов для препарирования.</w:t>
            </w:r>
          </w:p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лечебных прокладок. Выбор материалов для лечения глубокого кариеса. Лечебные прокладки на основе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гидрооксида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кальция (суспензии, лаки, кальций-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салицилатные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цементы химического отверждения,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светоотверждаемые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полимерные материалы). Цинк-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эвгенольные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лечебные прокладки. Методика применения в зависимости от активности кариозного процесса. </w:t>
            </w:r>
          </w:p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Выбор пломбировочных материалов. Приготовление цементов и пломбирование. Окончательная обработка пломб.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Отработка  умений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по препарированию и  восстановлению зубов.</w:t>
            </w:r>
          </w:p>
          <w:p w:rsidR="000B5CD2" w:rsidRDefault="000B5CD2" w:rsidP="000B5CD2"/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«Слуцкая городская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A413A7" w:rsidTr="00A413A7">
        <w:tc>
          <w:tcPr>
            <w:tcW w:w="5000" w:type="pct"/>
            <w:gridSpan w:val="5"/>
          </w:tcPr>
          <w:p w:rsidR="00A413A7" w:rsidRDefault="003D75E2" w:rsidP="00A41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A41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 </w:t>
            </w:r>
            <w:r w:rsidR="00A413A7" w:rsidRPr="00A41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Изучение ошибок и осложнений в диагностике и лечении кариеса зубов</w:t>
            </w:r>
          </w:p>
        </w:tc>
      </w:tr>
      <w:tr w:rsidR="000B5CD2" w:rsidTr="0038725B">
        <w:tc>
          <w:tcPr>
            <w:tcW w:w="1043" w:type="pct"/>
          </w:tcPr>
          <w:p w:rsidR="000B5CD2" w:rsidRPr="000F0D6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методами диагностики болезней пульпы и апикального периодонта </w:t>
            </w:r>
          </w:p>
        </w:tc>
        <w:tc>
          <w:tcPr>
            <w:tcW w:w="1534" w:type="pct"/>
          </w:tcPr>
          <w:p w:rsidR="000B5CD2" w:rsidRPr="002A057E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методами диагностики болезней пульпы и апикального периодонта </w:t>
            </w:r>
          </w:p>
        </w:tc>
        <w:tc>
          <w:tcPr>
            <w:tcW w:w="1630" w:type="pct"/>
            <w:gridSpan w:val="2"/>
          </w:tcPr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Клинические  симптомы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острых и хронических форм пульпитов. Диагностика пульпитов. Дифференциальная диагностика острых и хронических форм пульпитов.</w:t>
            </w:r>
          </w:p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картина начального пульпита (гиперемия), острого, острого гнойного пульпита, хронического, язвенного, гиперпластического пульпита, некроза и дегенерации пульпы. Использование основных и дополнительных методов исследования для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диагностики  пульпитов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дифференциальной  диагностики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пульпитов с кариесом дентина, апикальными периодонтитами, невралгией, синуситом,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папиллитом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, острым маргинальным периодонтитом (пародонтитом).</w:t>
            </w:r>
          </w:p>
          <w:p w:rsidR="000B5CD2" w:rsidRDefault="000B5CD2" w:rsidP="000B5CD2"/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A413A7" w:rsidTr="00A413A7">
        <w:tc>
          <w:tcPr>
            <w:tcW w:w="5000" w:type="pct"/>
            <w:gridSpan w:val="5"/>
          </w:tcPr>
          <w:p w:rsidR="00A413A7" w:rsidRPr="00A413A7" w:rsidRDefault="003D75E2" w:rsidP="00A41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A41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1.16. </w:t>
            </w:r>
            <w:r w:rsidR="00A413A7" w:rsidRPr="00A41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Овладение методами диагностики болезней пульпы и апикального периодонта</w:t>
            </w:r>
          </w:p>
        </w:tc>
      </w:tr>
      <w:tr w:rsidR="000B5CD2" w:rsidTr="0038725B">
        <w:tc>
          <w:tcPr>
            <w:tcW w:w="1043" w:type="pct"/>
          </w:tcPr>
          <w:p w:rsidR="000B5CD2" w:rsidRPr="000F0D6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клинических проявлений, дифференциальной диагностики пульпитов</w:t>
            </w:r>
          </w:p>
        </w:tc>
        <w:tc>
          <w:tcPr>
            <w:tcW w:w="1534" w:type="pct"/>
          </w:tcPr>
          <w:p w:rsidR="000B5CD2" w:rsidRPr="002A057E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клинические проявления, дифференциальной диагностики пульпитов</w:t>
            </w:r>
          </w:p>
        </w:tc>
        <w:tc>
          <w:tcPr>
            <w:tcW w:w="1630" w:type="pct"/>
            <w:gridSpan w:val="2"/>
          </w:tcPr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картина начального пульпита (гиперемия), острого, острого гнойного пульпита, хронического, язвенного, гиперпластического пульпита, некроза и дегенерации пульпы. Использование основных и дополнительных методов исследования для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диагностики  пульпитов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дифференциальной  диагностики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пульпитов с кариесом дентина, апикальными периодонтитами, невралгией, синуситом,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папиллитом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, острым маргинальным периодонтитом (пародонтитом).</w:t>
            </w:r>
          </w:p>
          <w:p w:rsidR="000B5CD2" w:rsidRDefault="000B5CD2" w:rsidP="000B5CD2"/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A413A7" w:rsidTr="007407AC">
        <w:tc>
          <w:tcPr>
            <w:tcW w:w="5000" w:type="pct"/>
            <w:gridSpan w:val="5"/>
          </w:tcPr>
          <w:p w:rsidR="00A413A7" w:rsidRDefault="003D75E2" w:rsidP="00A41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A41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1.17. </w:t>
            </w:r>
            <w:r w:rsidR="00A413A7" w:rsidRPr="00A41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Изучение клинических проявлений, дифференциальной диагностики пульпитов</w:t>
            </w:r>
          </w:p>
        </w:tc>
      </w:tr>
      <w:tr w:rsidR="000B5CD2" w:rsidTr="0038725B">
        <w:tc>
          <w:tcPr>
            <w:tcW w:w="1043" w:type="pct"/>
          </w:tcPr>
          <w:p w:rsidR="000B5CD2" w:rsidRPr="000F0D6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67">
              <w:rPr>
                <w:rFonts w:ascii="Times New Roman" w:hAnsi="Times New Roman"/>
                <w:sz w:val="24"/>
                <w:szCs w:val="24"/>
              </w:rPr>
              <w:t>Освоение методов лечения пульпитов. Выполнение отдельных этапов эндодонтического лечения</w:t>
            </w:r>
          </w:p>
        </w:tc>
        <w:tc>
          <w:tcPr>
            <w:tcW w:w="1534" w:type="pct"/>
          </w:tcPr>
          <w:p w:rsidR="000B5CD2" w:rsidRPr="002A057E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057E">
              <w:rPr>
                <w:rFonts w:ascii="Times New Roman" w:hAnsi="Times New Roman"/>
                <w:sz w:val="24"/>
                <w:szCs w:val="24"/>
              </w:rPr>
              <w:t>Освоить методы лечения пульпитов. Выполнить отдельные этапы эндодонтического лечения</w:t>
            </w:r>
          </w:p>
        </w:tc>
        <w:tc>
          <w:tcPr>
            <w:tcW w:w="1630" w:type="pct"/>
            <w:gridSpan w:val="2"/>
          </w:tcPr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методами лечения пульпитов с сохранением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жизнеспособности  пульпы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, показания и противопоказания, этапы выполнения, лекарственные препараты.</w:t>
            </w:r>
          </w:p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эндодонтического лечения. Методы эндодонтического лечения пульпитов.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Оказание  неотложной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помощи при пульпите.</w:t>
            </w:r>
          </w:p>
          <w:p w:rsidR="000B5CD2" w:rsidRPr="00B50645" w:rsidRDefault="000B5CD2" w:rsidP="000B5CD2">
            <w:pPr>
              <w:tabs>
                <w:tab w:val="left" w:pos="-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витальной и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девитальной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экстирпации, показания и противопоказания, этапы выполнения.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Девитализация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пульпы,  лекарственные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препараты.</w:t>
            </w:r>
          </w:p>
          <w:p w:rsidR="000B5CD2" w:rsidRDefault="000B5CD2" w:rsidP="000B5CD2"/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A413A7" w:rsidTr="007407AC">
        <w:tc>
          <w:tcPr>
            <w:tcW w:w="5000" w:type="pct"/>
            <w:gridSpan w:val="5"/>
          </w:tcPr>
          <w:p w:rsidR="00A413A7" w:rsidRDefault="003D75E2" w:rsidP="007407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7407AC">
              <w:rPr>
                <w:rFonts w:ascii="Times New Roman" w:hAnsi="Times New Roman"/>
                <w:sz w:val="28"/>
                <w:szCs w:val="28"/>
              </w:rPr>
              <w:t xml:space="preserve">1.18. </w:t>
            </w:r>
            <w:r w:rsidR="007407AC" w:rsidRPr="007407AC">
              <w:rPr>
                <w:rFonts w:ascii="Times New Roman" w:hAnsi="Times New Roman"/>
                <w:b/>
                <w:sz w:val="28"/>
                <w:szCs w:val="28"/>
              </w:rPr>
              <w:t>Освоение методов лечения пульпитов. Выполнение отдельных этапов эндодонтического лечения</w:t>
            </w:r>
          </w:p>
        </w:tc>
      </w:tr>
      <w:tr w:rsidR="000B5CD2" w:rsidTr="0038725B">
        <w:tc>
          <w:tcPr>
            <w:tcW w:w="1043" w:type="pct"/>
          </w:tcPr>
          <w:p w:rsidR="000B5CD2" w:rsidRPr="000F0D6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методикой эндодонтического лечения</w:t>
            </w:r>
          </w:p>
        </w:tc>
        <w:tc>
          <w:tcPr>
            <w:tcW w:w="1534" w:type="pct"/>
          </w:tcPr>
          <w:p w:rsidR="000B5CD2" w:rsidRPr="002A057E" w:rsidRDefault="00BE3E98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</w:t>
            </w:r>
            <w:r w:rsidR="000B5CD2" w:rsidRPr="002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методикой эндодонтического лечения</w:t>
            </w:r>
          </w:p>
        </w:tc>
        <w:tc>
          <w:tcPr>
            <w:tcW w:w="1630" w:type="pct"/>
            <w:gridSpan w:val="2"/>
          </w:tcPr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Клинические  симптомы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острых  и  хронических  форм  апикальных  периодонтитов.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Диагностика  апикальных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периодонтитов. Дифференциальная диагностика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острых  и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хронических форм. </w:t>
            </w:r>
          </w:p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диагностика  периодонтитов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 с кариесом дентина, некрозом пульпы, гнойным пульпитом,  периоститом, остеомиелитом, 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периодонтальным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абсцессом. </w:t>
            </w:r>
          </w:p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по целям, принципам, методам механической и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медикаментозной  обработки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каналов. Эвакуация содержимого корневого канала,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прохождение  и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определение рабочей длины (расчетная длина зуба и корня, рентгенологический и электрометрический методы), проведение механической и медикаментозной обработки.</w:t>
            </w:r>
          </w:p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медикаментозной обработки корневых каналов. Средства для химического расширения корневых каналов, для высушивания корневых каналов, препараты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для  антисептических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повязок. Освоение методики применения.  </w:t>
            </w:r>
          </w:p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Выбор материалов для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пломбирования  при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пульпитах. Пломбировочные материалы для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обтурации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каналов: цинк-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оксидэвгеноловые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, на основе резорцин-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формальдегидной  смолы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,  полимерных смол,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цементы. Правила </w:t>
            </w:r>
            <w:r w:rsidRPr="00B50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с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каналонаполнителем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. Методы </w:t>
            </w:r>
            <w:proofErr w:type="spell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обтурации</w:t>
            </w:r>
            <w:proofErr w:type="spell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CD2" w:rsidRDefault="000B5CD2" w:rsidP="000B5CD2"/>
          <w:p w:rsidR="000B5CD2" w:rsidRDefault="000B5CD2" w:rsidP="000B5CD2"/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7407AC" w:rsidTr="002433F8">
        <w:tc>
          <w:tcPr>
            <w:tcW w:w="5000" w:type="pct"/>
            <w:gridSpan w:val="5"/>
          </w:tcPr>
          <w:p w:rsidR="007407AC" w:rsidRDefault="003D75E2" w:rsidP="007407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740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1.19. </w:t>
            </w:r>
            <w:r w:rsidR="007407AC" w:rsidRPr="007407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Овладение методикой эндодонтического лечения</w:t>
            </w:r>
          </w:p>
        </w:tc>
      </w:tr>
      <w:tr w:rsidR="000B5CD2" w:rsidTr="0038725B">
        <w:tc>
          <w:tcPr>
            <w:tcW w:w="1043" w:type="pct"/>
          </w:tcPr>
          <w:p w:rsidR="000B5CD2" w:rsidRPr="000F0D6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клинических проявлений, дифференциальной диагностики апикальных периодонтитов</w:t>
            </w:r>
          </w:p>
        </w:tc>
        <w:tc>
          <w:tcPr>
            <w:tcW w:w="1534" w:type="pct"/>
          </w:tcPr>
          <w:p w:rsidR="000B5CD2" w:rsidRPr="002A057E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клинические проявления, дифференциальной диагностики апикальных периодонтитов</w:t>
            </w:r>
          </w:p>
        </w:tc>
        <w:tc>
          <w:tcPr>
            <w:tcW w:w="1630" w:type="pct"/>
            <w:gridSpan w:val="2"/>
          </w:tcPr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Клинические  симптомы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 острых и хронических форм периодонтитов. Диагностика периодонтитов. Дифференциальная диагностика острых и хронических форм периодонтитов.</w:t>
            </w:r>
          </w:p>
          <w:p w:rsidR="000B5CD2" w:rsidRPr="00B50645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45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картина начального периодонтита. Использование основных и дополнительных методов исследования для </w:t>
            </w:r>
            <w:proofErr w:type="gramStart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диагностики  периодонтита</w:t>
            </w:r>
            <w:proofErr w:type="gramEnd"/>
            <w:r w:rsidRPr="00B506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CD2" w:rsidRDefault="000B5CD2" w:rsidP="000B5CD2">
            <w:pPr>
              <w:spacing w:after="0" w:line="240" w:lineRule="auto"/>
              <w:ind w:firstLine="709"/>
              <w:jc w:val="both"/>
            </w:pPr>
          </w:p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7407AC" w:rsidTr="002433F8">
        <w:tc>
          <w:tcPr>
            <w:tcW w:w="5000" w:type="pct"/>
            <w:gridSpan w:val="5"/>
          </w:tcPr>
          <w:p w:rsidR="007407AC" w:rsidRDefault="003D75E2" w:rsidP="007407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740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1.20. </w:t>
            </w:r>
            <w:r w:rsidR="007407AC" w:rsidRPr="007407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Изучение клинических проявлений, дифференциальной диагностики апикальных периодонтитов</w:t>
            </w:r>
          </w:p>
        </w:tc>
      </w:tr>
      <w:tr w:rsidR="000B5CD2" w:rsidTr="002433F8">
        <w:trPr>
          <w:trHeight w:val="70"/>
        </w:trPr>
        <w:tc>
          <w:tcPr>
            <w:tcW w:w="1043" w:type="pct"/>
          </w:tcPr>
          <w:p w:rsidR="000B5CD2" w:rsidRPr="000F0D6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67">
              <w:rPr>
                <w:rFonts w:ascii="Times New Roman" w:hAnsi="Times New Roman"/>
                <w:sz w:val="24"/>
                <w:szCs w:val="24"/>
              </w:rPr>
              <w:t>Изучение методов лечения апикальных периодонтитов. Выполнение отдельных этапов эндодонтического лечения</w:t>
            </w:r>
          </w:p>
        </w:tc>
        <w:tc>
          <w:tcPr>
            <w:tcW w:w="1534" w:type="pct"/>
          </w:tcPr>
          <w:p w:rsidR="000B5CD2" w:rsidRPr="002A057E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7E">
              <w:rPr>
                <w:rFonts w:ascii="Times New Roman" w:hAnsi="Times New Roman"/>
                <w:sz w:val="24"/>
                <w:szCs w:val="24"/>
              </w:rPr>
              <w:t>Изучить методы лечения апикальных периодонтитов. Выполнить отдельные этапы эндодонтического лечения</w:t>
            </w:r>
          </w:p>
        </w:tc>
        <w:tc>
          <w:tcPr>
            <w:tcW w:w="1630" w:type="pct"/>
            <w:gridSpan w:val="2"/>
          </w:tcPr>
          <w:p w:rsidR="000B5CD2" w:rsidRPr="006A6BA3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Клинические  симптомы</w:t>
            </w:r>
            <w:proofErr w:type="gram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острых  и  хронических  форм  апикальных  периодонтитов. </w:t>
            </w:r>
            <w:proofErr w:type="gram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Диагностика  апикальных</w:t>
            </w:r>
            <w:proofErr w:type="gram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периодонтитов. Дифференциальная диагностика </w:t>
            </w:r>
            <w:proofErr w:type="gram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острых  и</w:t>
            </w:r>
            <w:proofErr w:type="gram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хронических форм. </w:t>
            </w:r>
          </w:p>
          <w:p w:rsidR="000B5CD2" w:rsidRPr="006A6BA3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</w:t>
            </w:r>
            <w:proofErr w:type="gram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диагностика  периодонтитов</w:t>
            </w:r>
            <w:proofErr w:type="gram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 с кариесом дентина, некрозом пульпы, гнойным пульпитом,  периоститом, остеомиелитом,  </w:t>
            </w:r>
            <w:proofErr w:type="spell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периодонтальным</w:t>
            </w:r>
            <w:proofErr w:type="spell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абсцессом. </w:t>
            </w:r>
          </w:p>
          <w:p w:rsidR="000B5CD2" w:rsidRPr="006A6BA3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по целям, принципам, методам механической и </w:t>
            </w:r>
            <w:proofErr w:type="gram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медикаментозной  обработки</w:t>
            </w:r>
            <w:proofErr w:type="gram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каналов. Эвакуация содержимого корневого канала, </w:t>
            </w:r>
            <w:proofErr w:type="gram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прохождение  и</w:t>
            </w:r>
            <w:proofErr w:type="gram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определение рабочей длины (расчетная длина зуба и корня, рентгенологический и электрометрический методы), проведение механической и </w:t>
            </w:r>
            <w:r w:rsidRPr="006A6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медикаментозной обработки.</w:t>
            </w:r>
          </w:p>
          <w:p w:rsidR="000B5CD2" w:rsidRPr="006A6BA3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медикаментозной обработки корневых каналов. Средства для химического расширения корневых каналов, для высушивания корневых каналов, препараты </w:t>
            </w:r>
            <w:proofErr w:type="gram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для  антисептических</w:t>
            </w:r>
            <w:proofErr w:type="gram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повязок. Освоение методики применения.  </w:t>
            </w:r>
          </w:p>
          <w:p w:rsidR="000B5CD2" w:rsidRDefault="000B5CD2" w:rsidP="000B5CD2"/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2433F8" w:rsidTr="002433F8">
        <w:trPr>
          <w:trHeight w:val="70"/>
        </w:trPr>
        <w:tc>
          <w:tcPr>
            <w:tcW w:w="5000" w:type="pct"/>
            <w:gridSpan w:val="5"/>
          </w:tcPr>
          <w:p w:rsidR="002433F8" w:rsidRDefault="003D75E2" w:rsidP="002433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2433F8">
              <w:rPr>
                <w:rFonts w:ascii="Times New Roman" w:hAnsi="Times New Roman"/>
                <w:sz w:val="28"/>
                <w:szCs w:val="28"/>
              </w:rPr>
              <w:t>1.21.</w:t>
            </w:r>
            <w:r w:rsidR="002433F8" w:rsidRPr="002433F8">
              <w:rPr>
                <w:rFonts w:ascii="Times New Roman" w:hAnsi="Times New Roman"/>
                <w:b/>
                <w:sz w:val="28"/>
                <w:szCs w:val="28"/>
              </w:rPr>
              <w:t>Изучение методов лечения апикальных периодонтитов. Выполнение отдельных этапов эндодонтического лечения</w:t>
            </w:r>
          </w:p>
        </w:tc>
      </w:tr>
      <w:tr w:rsidR="000B5CD2" w:rsidTr="0038725B">
        <w:tc>
          <w:tcPr>
            <w:tcW w:w="1043" w:type="pct"/>
          </w:tcPr>
          <w:p w:rsidR="000B5CD2" w:rsidRPr="000F0D6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методов диагностики, клинических проявлений гингивитов и заболеваний периодонта (пародонта) </w:t>
            </w:r>
          </w:p>
        </w:tc>
        <w:tc>
          <w:tcPr>
            <w:tcW w:w="1534" w:type="pct"/>
          </w:tcPr>
          <w:p w:rsidR="000B5CD2" w:rsidRPr="002A057E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методы диагностики, клинических проявлений гингивитов и заболеваний периодонта (пародонта) </w:t>
            </w:r>
          </w:p>
        </w:tc>
        <w:tc>
          <w:tcPr>
            <w:tcW w:w="1630" w:type="pct"/>
            <w:gridSpan w:val="2"/>
          </w:tcPr>
          <w:p w:rsidR="000B5CD2" w:rsidRPr="00354939" w:rsidRDefault="000B5CD2" w:rsidP="000B5CD2">
            <w:pPr>
              <w:tabs>
                <w:tab w:val="left" w:pos="-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проявления острых и хронических гингивитов, (острого периодонтита </w:t>
            </w:r>
            <w:proofErr w:type="spell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периодонтального</w:t>
            </w:r>
            <w:proofErr w:type="spell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абсцесса), хронического периодонтита, рецессии десны.</w:t>
            </w:r>
            <w:r w:rsidR="00BE3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Определение общего стоматологического статуса: проведение опроса, внешнего осмотра, осмотра полости рта, зубов и зубных рядов.</w:t>
            </w:r>
            <w:r w:rsidR="00BE3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Детальное обследование периодонта: состояние </w:t>
            </w:r>
            <w:proofErr w:type="gram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десны,  наличие</w:t>
            </w:r>
            <w:proofErr w:type="gram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наддесневого</w:t>
            </w:r>
            <w:proofErr w:type="spell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поддесневого</w:t>
            </w:r>
            <w:proofErr w:type="spell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зубного камня, выявление  </w:t>
            </w:r>
            <w:proofErr w:type="spell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периодонтальных</w:t>
            </w:r>
            <w:proofErr w:type="spell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карманов, измерение их глубины.</w:t>
            </w:r>
            <w:r w:rsidR="00BE3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индексной оценки </w:t>
            </w:r>
            <w:proofErr w:type="gram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состояния  гигиены</w:t>
            </w:r>
            <w:proofErr w:type="gram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и тканей периодонта (индексы гигиены (</w:t>
            </w:r>
            <w:r w:rsidRPr="006A6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OHI</w:t>
            </w:r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6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); индексы гингивита (РМА, </w:t>
            </w:r>
            <w:r w:rsidRPr="006A6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</w:t>
            </w:r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периодонтальные</w:t>
            </w:r>
            <w:proofErr w:type="spell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индексы (КПИ, </w:t>
            </w:r>
            <w:r w:rsidRPr="006A6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CPITN</w:t>
            </w:r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). Рентгенологическое исследование в </w:t>
            </w:r>
            <w:proofErr w:type="spell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периодонтологии</w:t>
            </w:r>
            <w:proofErr w:type="spell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.  Бактериологическое исследование</w:t>
            </w:r>
            <w:r w:rsidRPr="00CD68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B5CD2" w:rsidRDefault="000B5CD2" w:rsidP="000B5CD2"/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2433F8" w:rsidTr="002433F8">
        <w:tc>
          <w:tcPr>
            <w:tcW w:w="5000" w:type="pct"/>
            <w:gridSpan w:val="5"/>
          </w:tcPr>
          <w:p w:rsidR="002433F8" w:rsidRDefault="003D75E2" w:rsidP="003D75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24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1.22. </w:t>
            </w:r>
            <w:r w:rsidR="002433F8" w:rsidRPr="00243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Изучение методов диагностики, клинических проявлений гингивитов и заболеваний периодонта (пародонта)</w:t>
            </w:r>
          </w:p>
        </w:tc>
      </w:tr>
      <w:tr w:rsidR="000B5CD2" w:rsidTr="0038725B">
        <w:tc>
          <w:tcPr>
            <w:tcW w:w="1043" w:type="pct"/>
          </w:tcPr>
          <w:p w:rsidR="000B5CD2" w:rsidRPr="000F0D6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Освоение принципов и методов лечения гингивитов и заболеваний периодонта (пародонта) </w:t>
            </w:r>
          </w:p>
        </w:tc>
        <w:tc>
          <w:tcPr>
            <w:tcW w:w="1534" w:type="pct"/>
          </w:tcPr>
          <w:p w:rsidR="000B5CD2" w:rsidRPr="002A057E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Освоить принципы и методы лечения гингивитов и заболеваний периодонта (пародонта) </w:t>
            </w:r>
          </w:p>
        </w:tc>
        <w:tc>
          <w:tcPr>
            <w:tcW w:w="1630" w:type="pct"/>
            <w:gridSpan w:val="2"/>
          </w:tcPr>
          <w:p w:rsidR="000B5CD2" w:rsidRPr="006A6BA3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Этапы лечения: предварительное лечение (устранение острых явлений и санация полости рта), профессиональная гигиена полости рта, устранение местных раздражающих </w:t>
            </w:r>
            <w:proofErr w:type="gram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факторов,  местное</w:t>
            </w:r>
            <w:proofErr w:type="gram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противовоспалительное лечение, лечение </w:t>
            </w:r>
            <w:proofErr w:type="spell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периодонтальных</w:t>
            </w:r>
            <w:proofErr w:type="spell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карманов,  хирургическое лечение, ортопедическое лечение. Составление плана лечения. Диспансерное наблюдение.</w:t>
            </w:r>
          </w:p>
          <w:p w:rsidR="000B5CD2" w:rsidRPr="006A6BA3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Показания к применению средств общего и местного назначения. Местное медикаментозное лечение. Лекарственные </w:t>
            </w:r>
            <w:proofErr w:type="gram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средства,  их</w:t>
            </w:r>
            <w:proofErr w:type="gram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действие. Полоскания, ирригации, аппликации, </w:t>
            </w:r>
            <w:proofErr w:type="spell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десневые</w:t>
            </w:r>
            <w:proofErr w:type="spell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повязки, введение лекарственных средств в </w:t>
            </w:r>
            <w:proofErr w:type="spell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периодонтальные</w:t>
            </w:r>
            <w:proofErr w:type="spell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карманы. </w:t>
            </w:r>
          </w:p>
          <w:p w:rsidR="000B5CD2" w:rsidRPr="006A6BA3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Хирургическое лечение, цель, виды. </w:t>
            </w:r>
            <w:proofErr w:type="spell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Кюретаж</w:t>
            </w:r>
            <w:proofErr w:type="spell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, показания, противопоказания, этапы проведения. Закрепление знаний по </w:t>
            </w:r>
            <w:proofErr w:type="spell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гингивотомии</w:t>
            </w:r>
            <w:proofErr w:type="spell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гингивэктомии</w:t>
            </w:r>
            <w:proofErr w:type="spell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лоскутным  операциям</w:t>
            </w:r>
            <w:proofErr w:type="gram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0B5CD2" w:rsidRDefault="000B5CD2" w:rsidP="000B5CD2"/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2433F8" w:rsidTr="002433F8">
        <w:tc>
          <w:tcPr>
            <w:tcW w:w="5000" w:type="pct"/>
            <w:gridSpan w:val="5"/>
          </w:tcPr>
          <w:p w:rsidR="002433F8" w:rsidRDefault="003D75E2" w:rsidP="002433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24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1.23. </w:t>
            </w:r>
            <w:r w:rsidR="002433F8" w:rsidRPr="00243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Освоение принципов и методов лечения гингивитов и заболеваний периодонта (пародонта)</w:t>
            </w:r>
          </w:p>
        </w:tc>
      </w:tr>
      <w:tr w:rsidR="000B5CD2" w:rsidTr="0038725B">
        <w:tc>
          <w:tcPr>
            <w:tcW w:w="1043" w:type="pct"/>
          </w:tcPr>
          <w:p w:rsidR="000B5CD2" w:rsidRPr="000F0D6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методов обследования, изучение клинических проявлений и лечения заболеваний слизистой оболочки полости рта и красной каймы губ </w:t>
            </w:r>
          </w:p>
        </w:tc>
        <w:tc>
          <w:tcPr>
            <w:tcW w:w="1534" w:type="pct"/>
          </w:tcPr>
          <w:p w:rsidR="000B5CD2" w:rsidRPr="002A057E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Освоить методы обследования, изучить клинические проявления и лечения заболеваний слизистой оболочки полости рта и красной каймы губ </w:t>
            </w:r>
          </w:p>
        </w:tc>
        <w:tc>
          <w:tcPr>
            <w:tcW w:w="1630" w:type="pct"/>
            <w:gridSpan w:val="2"/>
          </w:tcPr>
          <w:p w:rsidR="000B5CD2" w:rsidRPr="006A6BA3" w:rsidRDefault="000B5CD2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Схема обследования при заболеваниях слизистой оболочки полости рта по ВОЗ. Использование основных методов обследования для диагностики. Морфологические </w:t>
            </w:r>
            <w:proofErr w:type="gram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элементы  поражения</w:t>
            </w:r>
            <w:proofErr w:type="gram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слизистой оболочки полости рта. Порядок их описания. Дополнительные методы обследования (лабораторная диагностика, </w:t>
            </w:r>
            <w:proofErr w:type="spell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стоматоскопия</w:t>
            </w:r>
            <w:proofErr w:type="spell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, окрашивание, </w:t>
            </w:r>
            <w:proofErr w:type="spellStart"/>
            <w:proofErr w:type="gramStart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люминисцентные</w:t>
            </w:r>
            <w:proofErr w:type="spell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 xml:space="preserve">  методы</w:t>
            </w:r>
            <w:proofErr w:type="gramEnd"/>
            <w:r w:rsidRPr="006A6BA3">
              <w:rPr>
                <w:rFonts w:ascii="Times New Roman" w:hAnsi="Times New Roman" w:cs="Times New Roman"/>
                <w:sz w:val="24"/>
                <w:szCs w:val="24"/>
              </w:rPr>
              <w:t>). Консультации специалистов.</w:t>
            </w:r>
          </w:p>
          <w:p w:rsidR="000B5CD2" w:rsidRPr="006A6BA3" w:rsidRDefault="000B5CD2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знаний по этиологии, клинике, принципам лечения заболеваний слизистой оболочки полости рта и красной каймы губ.</w:t>
            </w:r>
          </w:p>
          <w:p w:rsidR="000B5CD2" w:rsidRDefault="000B5CD2" w:rsidP="000B5CD2"/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2433F8" w:rsidTr="002433F8">
        <w:tc>
          <w:tcPr>
            <w:tcW w:w="5000" w:type="pct"/>
            <w:gridSpan w:val="5"/>
          </w:tcPr>
          <w:p w:rsidR="002433F8" w:rsidRDefault="003D75E2" w:rsidP="002433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24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1.24. </w:t>
            </w:r>
            <w:r w:rsidR="002433F8" w:rsidRPr="00243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Освоение методов обследования, изучение клинических проявлений и лечения заболеваний слизистой оболочки полости рта и красной каймы губ</w:t>
            </w:r>
          </w:p>
        </w:tc>
      </w:tr>
      <w:tr w:rsidR="000B5CD2" w:rsidTr="0038725B">
        <w:tc>
          <w:tcPr>
            <w:tcW w:w="1043" w:type="pct"/>
          </w:tcPr>
          <w:p w:rsidR="000B5CD2" w:rsidRPr="000F0D67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67">
              <w:rPr>
                <w:rFonts w:ascii="Times New Roman" w:hAnsi="Times New Roman"/>
                <w:sz w:val="24"/>
                <w:szCs w:val="24"/>
              </w:rPr>
              <w:t>Систематизация и закрепление теоретических знаний и практических навыков по терапевтической стоматологии. Совершенствование коммуникативных навыков межличностного общения с коллегами и пациентами</w:t>
            </w:r>
          </w:p>
        </w:tc>
        <w:tc>
          <w:tcPr>
            <w:tcW w:w="1534" w:type="pct"/>
          </w:tcPr>
          <w:p w:rsidR="000B5CD2" w:rsidRPr="002A057E" w:rsidRDefault="000B5CD2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7E">
              <w:rPr>
                <w:rFonts w:ascii="Times New Roman" w:hAnsi="Times New Roman"/>
                <w:sz w:val="24"/>
                <w:szCs w:val="24"/>
              </w:rPr>
              <w:t>Систематизировать и закрепить теоретические знания и практические навыки по терапевтической стоматологии. Совершенствование коммуникативных навыков межличностного общения с коллегами и пациентами</w:t>
            </w:r>
          </w:p>
        </w:tc>
        <w:tc>
          <w:tcPr>
            <w:tcW w:w="1630" w:type="pct"/>
            <w:gridSpan w:val="2"/>
          </w:tcPr>
          <w:p w:rsidR="000B5CD2" w:rsidRPr="006A6BA3" w:rsidRDefault="000B5CD2" w:rsidP="000B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знать, уметь и систематизировать полученный теоретические и практические навыки по терапевтической стоматологии. Уметь применять и улучшать коммуникативные навыки межличностного общения с коллегами и пациентами</w:t>
            </w:r>
          </w:p>
        </w:tc>
        <w:tc>
          <w:tcPr>
            <w:tcW w:w="793" w:type="pct"/>
          </w:tcPr>
          <w:p w:rsidR="000B5CD2" w:rsidRPr="002D0AD7" w:rsidRDefault="000B5CD2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EC0AB5" w:rsidTr="00EC0AB5">
        <w:tc>
          <w:tcPr>
            <w:tcW w:w="5000" w:type="pct"/>
            <w:gridSpan w:val="5"/>
          </w:tcPr>
          <w:p w:rsidR="00EC0AB5" w:rsidRDefault="00EC0AB5" w:rsidP="00EC0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1.25. </w:t>
            </w:r>
            <w:r w:rsidRPr="002433F8">
              <w:rPr>
                <w:rFonts w:ascii="Times New Roman" w:hAnsi="Times New Roman"/>
                <w:b/>
                <w:sz w:val="28"/>
                <w:szCs w:val="28"/>
              </w:rPr>
              <w:t>Систематизация и закрепление теоретических знаний и практических навыков по терапевтической стоматологии. Совершенствование коммуникативных навыков межличностного общения с коллегами и пациентами</w:t>
            </w:r>
          </w:p>
        </w:tc>
      </w:tr>
      <w:tr w:rsidR="00EC0AB5" w:rsidTr="0038725B">
        <w:tc>
          <w:tcPr>
            <w:tcW w:w="1043" w:type="pct"/>
          </w:tcPr>
          <w:p w:rsidR="00EC0AB5" w:rsidRPr="000F0D67" w:rsidRDefault="00EC0AB5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D67">
              <w:rPr>
                <w:rFonts w:ascii="Times New Roman" w:hAnsi="Times New Roman"/>
                <w:sz w:val="24"/>
                <w:szCs w:val="24"/>
              </w:rPr>
              <w:t>Систематизация и закрепление теоретических знаний и практических навыков по терапевтической стоматологии. Совершенствование коммуникативных навыков межличностного общения с коллегами и пациентами</w:t>
            </w:r>
          </w:p>
        </w:tc>
        <w:tc>
          <w:tcPr>
            <w:tcW w:w="1534" w:type="pct"/>
          </w:tcPr>
          <w:p w:rsidR="00EC0AB5" w:rsidRPr="002A057E" w:rsidRDefault="00EC0AB5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57E">
              <w:rPr>
                <w:rFonts w:ascii="Times New Roman" w:hAnsi="Times New Roman"/>
                <w:sz w:val="24"/>
                <w:szCs w:val="24"/>
              </w:rPr>
              <w:t>Систематизировать и закрепить теоретические знания и практические навыки по терапевтической стоматологии. Совершенствование коммуникативных навыков межличностного общения с коллегами и пациентами</w:t>
            </w:r>
          </w:p>
        </w:tc>
        <w:tc>
          <w:tcPr>
            <w:tcW w:w="1630" w:type="pct"/>
            <w:gridSpan w:val="2"/>
          </w:tcPr>
          <w:p w:rsidR="00EC0AB5" w:rsidRDefault="00EC0AB5" w:rsidP="000B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знать, уметь и систематизировать полученный теоретические и практические навыки по терапевтической стоматологии. Уметь применять и улучшать коммуникативные навыки межличностного общения с коллегами и пациентами</w:t>
            </w:r>
          </w:p>
        </w:tc>
        <w:tc>
          <w:tcPr>
            <w:tcW w:w="793" w:type="pct"/>
          </w:tcPr>
          <w:p w:rsidR="00EC0AB5" w:rsidRDefault="00EC0AB5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Слуцкая городская стоматологическая поликлиника</w:t>
            </w:r>
          </w:p>
        </w:tc>
      </w:tr>
      <w:tr w:rsidR="002433F8" w:rsidTr="006A6BA3">
        <w:tc>
          <w:tcPr>
            <w:tcW w:w="5000" w:type="pct"/>
            <w:gridSpan w:val="5"/>
          </w:tcPr>
          <w:p w:rsidR="002433F8" w:rsidRDefault="002433F8" w:rsidP="00EC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II</w:t>
            </w:r>
            <w:r w:rsidRPr="0026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075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зация работы кабинета хирург</w:t>
            </w:r>
            <w:r w:rsidRPr="001075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ической стоматологии</w:t>
            </w:r>
          </w:p>
          <w:p w:rsidR="002433F8" w:rsidRPr="00263742" w:rsidRDefault="003D75E2" w:rsidP="003D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24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</w:t>
            </w:r>
            <w:r w:rsidR="002433F8" w:rsidRPr="00243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работы по оказанию стоматологической помощи пациентам с хирургическими заболеваниями в амбулаторных условиях</w:t>
            </w:r>
          </w:p>
        </w:tc>
      </w:tr>
      <w:tr w:rsidR="002433F8" w:rsidTr="0038725B">
        <w:tc>
          <w:tcPr>
            <w:tcW w:w="1043" w:type="pct"/>
          </w:tcPr>
          <w:p w:rsidR="002433F8" w:rsidRPr="006A6BA3" w:rsidRDefault="002433F8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</w:t>
            </w: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оказанию стоматологической помощи пациентам с хирургическими заболеваниями в амбулаторных условиях</w:t>
            </w:r>
          </w:p>
        </w:tc>
        <w:tc>
          <w:tcPr>
            <w:tcW w:w="1534" w:type="pct"/>
          </w:tcPr>
          <w:p w:rsidR="002433F8" w:rsidRPr="006A6BA3" w:rsidRDefault="002433F8" w:rsidP="000B5C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работы по оказанию </w:t>
            </w: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стоматологической помощи пациентам с хирургическими заболеваниями в амбулаторных условиях</w:t>
            </w:r>
          </w:p>
        </w:tc>
        <w:tc>
          <w:tcPr>
            <w:tcW w:w="1630" w:type="pct"/>
            <w:gridSpan w:val="2"/>
          </w:tcPr>
          <w:p w:rsidR="002433F8" w:rsidRPr="00583AA5" w:rsidRDefault="002433F8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работы хирургического </w:t>
            </w:r>
            <w:r w:rsidRPr="00583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стоматологического кабинета.</w:t>
            </w:r>
          </w:p>
          <w:p w:rsidR="002433F8" w:rsidRPr="00583AA5" w:rsidRDefault="002433F8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по методам асептики и антисептики. </w:t>
            </w:r>
            <w:proofErr w:type="gram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Документация  кабинета</w:t>
            </w:r>
            <w:proofErr w:type="gram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хирургической стоматологии.</w:t>
            </w:r>
          </w:p>
          <w:p w:rsidR="002433F8" w:rsidRPr="00583AA5" w:rsidRDefault="002433F8" w:rsidP="000B5CD2">
            <w:pPr>
              <w:tabs>
                <w:tab w:val="left" w:pos="426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Стоматологическая амбулаторная карта, правила ее заполнения.</w:t>
            </w:r>
          </w:p>
          <w:p w:rsidR="002433F8" w:rsidRPr="00583AA5" w:rsidRDefault="002433F8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Проведение опроса (выяснение жалоб, сбор анамнеза), внешнего осмотра, осмотра зубов, зубных рядов, полости рта. Выполнение зондирования, перкуссии. Заполнение амбулаторной карты.</w:t>
            </w:r>
          </w:p>
          <w:p w:rsidR="002433F8" w:rsidRPr="00583AA5" w:rsidRDefault="002433F8" w:rsidP="000B5CD2">
            <w:pPr>
              <w:tabs>
                <w:tab w:val="left" w:pos="426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Методики проведения дополнительных методов обследов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Электроодонтодиагностика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3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рентгенография, лабораторные исследования, цитологические, гистологические методы исследования.</w:t>
            </w:r>
          </w:p>
          <w:p w:rsidR="002433F8" w:rsidRDefault="002433F8" w:rsidP="000B5CD2"/>
        </w:tc>
        <w:tc>
          <w:tcPr>
            <w:tcW w:w="793" w:type="pct"/>
          </w:tcPr>
          <w:p w:rsidR="002433F8" w:rsidRPr="002D0AD7" w:rsidRDefault="002433F8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«Слуцкая городская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2433F8" w:rsidTr="002433F8">
        <w:tc>
          <w:tcPr>
            <w:tcW w:w="5000" w:type="pct"/>
            <w:gridSpan w:val="5"/>
          </w:tcPr>
          <w:p w:rsidR="002433F8" w:rsidRDefault="00422E2F" w:rsidP="002433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24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</w:t>
            </w:r>
            <w:r w:rsidR="002433F8" w:rsidRPr="00243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Обследование пациентов с хирургическими стоматологическими заболеваниями</w:t>
            </w:r>
          </w:p>
        </w:tc>
      </w:tr>
      <w:tr w:rsidR="002433F8" w:rsidTr="0038725B">
        <w:tc>
          <w:tcPr>
            <w:tcW w:w="1043" w:type="pct"/>
          </w:tcPr>
          <w:p w:rsidR="002433F8" w:rsidRPr="006A6BA3" w:rsidRDefault="002433F8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пациентов с хирургическими стоматологическими заболеваниями</w:t>
            </w:r>
          </w:p>
        </w:tc>
        <w:tc>
          <w:tcPr>
            <w:tcW w:w="1534" w:type="pct"/>
          </w:tcPr>
          <w:p w:rsidR="002433F8" w:rsidRPr="006A6BA3" w:rsidRDefault="002433F8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пациентов с хирургическими стоматологическими заболеваниями</w:t>
            </w:r>
          </w:p>
        </w:tc>
        <w:tc>
          <w:tcPr>
            <w:tcW w:w="1630" w:type="pct"/>
            <w:gridSpan w:val="2"/>
          </w:tcPr>
          <w:p w:rsidR="002433F8" w:rsidRPr="00583AA5" w:rsidRDefault="002433F8" w:rsidP="000B5CD2">
            <w:pPr>
              <w:tabs>
                <w:tab w:val="left" w:pos="426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проведения дополнительных методов обследования. 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Электроодонтодиагностика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, рентгенография, лабораторные исследования, цитологические, гистологические методы исследования.</w:t>
            </w:r>
          </w:p>
          <w:p w:rsidR="002433F8" w:rsidRDefault="002433F8" w:rsidP="000B5CD2"/>
        </w:tc>
        <w:tc>
          <w:tcPr>
            <w:tcW w:w="793" w:type="pct"/>
          </w:tcPr>
          <w:p w:rsidR="002433F8" w:rsidRPr="002D0AD7" w:rsidRDefault="002433F8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2433F8" w:rsidTr="002433F8">
        <w:tc>
          <w:tcPr>
            <w:tcW w:w="5000" w:type="pct"/>
            <w:gridSpan w:val="5"/>
          </w:tcPr>
          <w:p w:rsidR="002433F8" w:rsidRDefault="00422E2F" w:rsidP="0024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24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 </w:t>
            </w:r>
            <w:r w:rsidR="002433F8" w:rsidRPr="00243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="002433F8" w:rsidRPr="00243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премедикации</w:t>
            </w:r>
            <w:proofErr w:type="spellEnd"/>
            <w:r w:rsidR="002433F8" w:rsidRPr="00243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перед стоматологическим вмешательством. Овладение методиками проведения инфильтрационной анестезии на верхней челюсти</w:t>
            </w:r>
          </w:p>
        </w:tc>
      </w:tr>
      <w:tr w:rsidR="002433F8" w:rsidTr="0038725B">
        <w:tc>
          <w:tcPr>
            <w:tcW w:w="1043" w:type="pct"/>
          </w:tcPr>
          <w:p w:rsidR="002433F8" w:rsidRPr="006A6BA3" w:rsidRDefault="002433F8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премедикации</w:t>
            </w:r>
            <w:proofErr w:type="spellEnd"/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стоматологическим вмешательством. Овладение методиками проведения инфильтрационной </w:t>
            </w: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анестезии на верхней челюсти</w:t>
            </w:r>
          </w:p>
        </w:tc>
        <w:tc>
          <w:tcPr>
            <w:tcW w:w="1534" w:type="pct"/>
          </w:tcPr>
          <w:p w:rsidR="002433F8" w:rsidRPr="006A6BA3" w:rsidRDefault="002433F8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</w:t>
            </w:r>
            <w:proofErr w:type="spellStart"/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премедикации</w:t>
            </w:r>
            <w:proofErr w:type="spellEnd"/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стоматологическим вмешательством. Овладение методиками проведения инфильтрационной анестезии на верхней челюсти</w:t>
            </w:r>
          </w:p>
        </w:tc>
        <w:tc>
          <w:tcPr>
            <w:tcW w:w="1630" w:type="pct"/>
            <w:gridSpan w:val="2"/>
          </w:tcPr>
          <w:p w:rsidR="002433F8" w:rsidRPr="00583AA5" w:rsidRDefault="002433F8" w:rsidP="000B5CD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на тему проведения 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премедикации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перед стоматологическим вмешательством.</w:t>
            </w:r>
          </w:p>
          <w:p w:rsidR="002433F8" w:rsidRPr="00583AA5" w:rsidRDefault="002433F8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Аппликационная анестезия, инфильтрационная анестезия. Проводниковое обезболивание на верхней </w:t>
            </w:r>
            <w:r w:rsidRPr="00583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челюсти.</w:t>
            </w:r>
          </w:p>
          <w:p w:rsidR="002433F8" w:rsidRPr="00583AA5" w:rsidRDefault="002433F8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Местные анестетики. 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Неиньекционные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иньекционные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виды местного обезболивания. Показания и методика проведения. </w:t>
            </w:r>
          </w:p>
          <w:p w:rsidR="002433F8" w:rsidRPr="00583AA5" w:rsidRDefault="002433F8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Инфраорбитальная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анестезия, показания, методика проведения, зона обезболивания. </w:t>
            </w:r>
          </w:p>
          <w:p w:rsidR="002433F8" w:rsidRPr="00583AA5" w:rsidRDefault="002433F8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Резцовая анестезия, показания, методика проведения, зона обезболивания. </w:t>
            </w:r>
          </w:p>
          <w:p w:rsidR="002433F8" w:rsidRPr="00583AA5" w:rsidRDefault="002433F8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Небная анестезия, показания, методика проведения, зона обезболивания. </w:t>
            </w:r>
          </w:p>
          <w:p w:rsidR="002433F8" w:rsidRPr="00583AA5" w:rsidRDefault="002433F8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Туберальная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анестезия, показания, методика проведения, зона обезболивания. </w:t>
            </w:r>
          </w:p>
          <w:p w:rsidR="002433F8" w:rsidRPr="00CD6811" w:rsidRDefault="002433F8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Освоение методики проведения аппликационной и инфильтрационной анестезий. Освоение проводниковых методов обезболивания на верхней челюсти</w:t>
            </w:r>
            <w:r w:rsidRPr="00CD68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33F8" w:rsidRDefault="002433F8" w:rsidP="000B5CD2"/>
        </w:tc>
        <w:tc>
          <w:tcPr>
            <w:tcW w:w="793" w:type="pct"/>
          </w:tcPr>
          <w:p w:rsidR="002433F8" w:rsidRPr="002D0AD7" w:rsidRDefault="002433F8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29609E" w:rsidTr="0029609E">
        <w:tc>
          <w:tcPr>
            <w:tcW w:w="5000" w:type="pct"/>
            <w:gridSpan w:val="5"/>
          </w:tcPr>
          <w:p w:rsidR="0029609E" w:rsidRDefault="00422E2F" w:rsidP="002960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29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 </w:t>
            </w:r>
            <w:r w:rsidR="0029609E" w:rsidRPr="0029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Овладение методиками проведения проводниковой анестезии на верхней челюсти</w:t>
            </w:r>
          </w:p>
        </w:tc>
      </w:tr>
      <w:tr w:rsidR="002433F8" w:rsidTr="0038725B">
        <w:tc>
          <w:tcPr>
            <w:tcW w:w="1043" w:type="pct"/>
          </w:tcPr>
          <w:p w:rsidR="002433F8" w:rsidRPr="006A6BA3" w:rsidRDefault="002433F8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методиками проведения проводниковой анестезии на верхней челюсти</w:t>
            </w:r>
          </w:p>
        </w:tc>
        <w:tc>
          <w:tcPr>
            <w:tcW w:w="1534" w:type="pct"/>
          </w:tcPr>
          <w:p w:rsidR="002433F8" w:rsidRPr="006A6BA3" w:rsidRDefault="002433F8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</w:t>
            </w: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методиками проведения проводниковой анестезии на верхней челюсти</w:t>
            </w:r>
          </w:p>
        </w:tc>
        <w:tc>
          <w:tcPr>
            <w:tcW w:w="1630" w:type="pct"/>
            <w:gridSpan w:val="2"/>
          </w:tcPr>
          <w:p w:rsidR="002433F8" w:rsidRPr="00583AA5" w:rsidRDefault="002433F8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Мандибулярная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анестезия (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аподактильный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способ). Показания, методика проведения, зона обезболивания. 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Мандибулярная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анестезия (пальцевой способ). Показания, методика проведения, зона обезболивания. </w:t>
            </w:r>
          </w:p>
          <w:p w:rsidR="002433F8" w:rsidRPr="00583AA5" w:rsidRDefault="002433F8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Торусальная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анестезия. Показания, методика проведения, зона обезболивания.</w:t>
            </w:r>
          </w:p>
          <w:p w:rsidR="002433F8" w:rsidRPr="00583AA5" w:rsidRDefault="002433F8" w:rsidP="000B5CD2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Ментальная анестезия (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внутриротовой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способ). Показания, методика проведения, зона обезболивания. Ментальная анестезия (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внеротовой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способ). Показания, методика проведения, зона обезболивания.</w:t>
            </w:r>
          </w:p>
          <w:p w:rsidR="002433F8" w:rsidRDefault="002433F8" w:rsidP="000B5CD2"/>
        </w:tc>
        <w:tc>
          <w:tcPr>
            <w:tcW w:w="793" w:type="pct"/>
          </w:tcPr>
          <w:p w:rsidR="002433F8" w:rsidRPr="002D0AD7" w:rsidRDefault="002433F8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29609E" w:rsidTr="0029609E">
        <w:tc>
          <w:tcPr>
            <w:tcW w:w="5000" w:type="pct"/>
            <w:gridSpan w:val="5"/>
          </w:tcPr>
          <w:p w:rsidR="0029609E" w:rsidRDefault="00422E2F" w:rsidP="0029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29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2.5. </w:t>
            </w:r>
            <w:r w:rsidR="0029609E" w:rsidRPr="0029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Овладение методиками проведения инфильтрационной анестезии на нижней челюсти</w:t>
            </w:r>
          </w:p>
        </w:tc>
      </w:tr>
      <w:tr w:rsidR="0029609E" w:rsidTr="0038725B">
        <w:tc>
          <w:tcPr>
            <w:tcW w:w="1043" w:type="pct"/>
          </w:tcPr>
          <w:p w:rsidR="0029609E" w:rsidRPr="006A6BA3" w:rsidRDefault="0029609E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методиками </w:t>
            </w: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инфильтрационной анестезии на нижней челюсти</w:t>
            </w:r>
          </w:p>
        </w:tc>
        <w:tc>
          <w:tcPr>
            <w:tcW w:w="1534" w:type="pct"/>
          </w:tcPr>
          <w:p w:rsidR="0029609E" w:rsidRPr="006A6BA3" w:rsidRDefault="0029609E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Пользоваться</w:t>
            </w: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методиками проведения </w:t>
            </w: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инфильтрационной анестезии на нижней челюсти</w:t>
            </w:r>
          </w:p>
        </w:tc>
        <w:tc>
          <w:tcPr>
            <w:tcW w:w="1630" w:type="pct"/>
            <w:gridSpan w:val="2"/>
          </w:tcPr>
          <w:p w:rsidR="0029609E" w:rsidRPr="00583AA5" w:rsidRDefault="0029609E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Мандибулярная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анестезия (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аподактильный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способ). Показания, методика проведения, зона обезболивания. 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Мандибулярная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анестезия (пальцевой способ). Показания, методика проведения, зона обезболивания. </w:t>
            </w:r>
          </w:p>
          <w:p w:rsidR="0029609E" w:rsidRPr="00583AA5" w:rsidRDefault="0029609E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Торусальная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анестезия. Показания, методика проведения, зона обезболивания.</w:t>
            </w:r>
          </w:p>
          <w:p w:rsidR="0029609E" w:rsidRPr="00583AA5" w:rsidRDefault="0029609E" w:rsidP="000B5CD2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Ментальная анестезия (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внутриротовой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способ). Показания, методика проведения, зона обезболивания. Ментальная анестезия (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внеротовой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способ). Показания, методика проведения, зона обезболивания.</w:t>
            </w:r>
          </w:p>
          <w:p w:rsidR="0029609E" w:rsidRDefault="0029609E" w:rsidP="000B5CD2"/>
        </w:tc>
        <w:tc>
          <w:tcPr>
            <w:tcW w:w="793" w:type="pct"/>
          </w:tcPr>
          <w:p w:rsidR="0029609E" w:rsidRPr="002D0AD7" w:rsidRDefault="0029609E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«Слуцкая городская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29609E" w:rsidTr="0029609E">
        <w:tc>
          <w:tcPr>
            <w:tcW w:w="5000" w:type="pct"/>
            <w:gridSpan w:val="5"/>
          </w:tcPr>
          <w:p w:rsidR="0029609E" w:rsidRDefault="00422E2F" w:rsidP="002960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29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2.6. </w:t>
            </w:r>
            <w:r w:rsidR="0029609E" w:rsidRPr="0029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Овладение методиками проведения проводниковой анестезии на нижней челюсти</w:t>
            </w:r>
          </w:p>
        </w:tc>
      </w:tr>
      <w:tr w:rsidR="0029609E" w:rsidTr="0038725B">
        <w:tc>
          <w:tcPr>
            <w:tcW w:w="1043" w:type="pct"/>
          </w:tcPr>
          <w:p w:rsidR="0029609E" w:rsidRPr="006A6BA3" w:rsidRDefault="0029609E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методиками проведения проводниковой анестезии на нижней челюсти</w:t>
            </w:r>
          </w:p>
        </w:tc>
        <w:tc>
          <w:tcPr>
            <w:tcW w:w="1534" w:type="pct"/>
          </w:tcPr>
          <w:p w:rsidR="0029609E" w:rsidRPr="006A6BA3" w:rsidRDefault="0029609E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</w:t>
            </w: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методиками проведения проводниковой анестезии на нижней челюсти</w:t>
            </w:r>
          </w:p>
        </w:tc>
        <w:tc>
          <w:tcPr>
            <w:tcW w:w="1630" w:type="pct"/>
            <w:gridSpan w:val="2"/>
          </w:tcPr>
          <w:p w:rsidR="0029609E" w:rsidRPr="00583AA5" w:rsidRDefault="0029609E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Мандибулярная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анестезия (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аподактильный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способ). Показания, методика проведения, зона обезболивания. 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Мандибулярная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анестезия (пальцевой способ). Показания, методика проведения, зона обезболивания. </w:t>
            </w:r>
          </w:p>
          <w:p w:rsidR="0029609E" w:rsidRPr="00583AA5" w:rsidRDefault="0029609E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Торусальная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анестезия. Показания, методика проведения, зона обезболивания.</w:t>
            </w:r>
          </w:p>
          <w:p w:rsidR="0029609E" w:rsidRPr="00583AA5" w:rsidRDefault="0029609E" w:rsidP="000B5CD2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Ментальная анестезия (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внутриротовой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способ). Показания, методика проведения, зона обезболивания. Ментальная анестезия (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внеротовой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способ). Показания, методика проведения, зона обезболивания.</w:t>
            </w:r>
          </w:p>
          <w:p w:rsidR="0029609E" w:rsidRDefault="0029609E" w:rsidP="000B5CD2"/>
        </w:tc>
        <w:tc>
          <w:tcPr>
            <w:tcW w:w="793" w:type="pct"/>
          </w:tcPr>
          <w:p w:rsidR="0029609E" w:rsidRPr="002D0AD7" w:rsidRDefault="0029609E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29609E" w:rsidTr="0029609E">
        <w:tc>
          <w:tcPr>
            <w:tcW w:w="5000" w:type="pct"/>
            <w:gridSpan w:val="5"/>
          </w:tcPr>
          <w:p w:rsidR="0029609E" w:rsidRDefault="00422E2F" w:rsidP="002960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29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2.7. </w:t>
            </w:r>
            <w:r w:rsidR="0029609E" w:rsidRPr="0029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Изучение показаний и противопоказаний к операции удаления зуба. Овладение методиками удаления различных групп зубов при помощи щипцов</w:t>
            </w:r>
          </w:p>
        </w:tc>
      </w:tr>
      <w:tr w:rsidR="0029609E" w:rsidTr="0038725B">
        <w:tc>
          <w:tcPr>
            <w:tcW w:w="1043" w:type="pct"/>
          </w:tcPr>
          <w:p w:rsidR="0029609E" w:rsidRPr="006A6BA3" w:rsidRDefault="0029609E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показаний и противопоказаний к операции удаления зуба. Овладение методиками удаления различных групп зубов при помощи щипцов</w:t>
            </w:r>
          </w:p>
        </w:tc>
        <w:tc>
          <w:tcPr>
            <w:tcW w:w="1534" w:type="pct"/>
          </w:tcPr>
          <w:p w:rsidR="0029609E" w:rsidRPr="006A6BA3" w:rsidRDefault="0029609E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показания и противопоказания</w:t>
            </w: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операции удаления зуба. Овладение методиками удаления различных групп зубов при помощи щипцов</w:t>
            </w:r>
          </w:p>
        </w:tc>
        <w:tc>
          <w:tcPr>
            <w:tcW w:w="1630" w:type="pct"/>
            <w:gridSpan w:val="2"/>
          </w:tcPr>
          <w:p w:rsidR="0029609E" w:rsidRPr="00583AA5" w:rsidRDefault="0029609E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Показания и противопоказания к операции удаления зубов. Инструменты для удаления зубов. Положение врача и пациента. Устройство щипцов и элеваторов. Освоение способов держания щипцов.</w:t>
            </w:r>
          </w:p>
          <w:p w:rsidR="0029609E" w:rsidRPr="00583AA5" w:rsidRDefault="0029609E" w:rsidP="000B5CD2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положения врача и пациента при </w:t>
            </w:r>
            <w:r w:rsidRPr="00583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операции удаления зубов.</w:t>
            </w:r>
          </w:p>
          <w:p w:rsidR="0029609E" w:rsidRPr="00CD6811" w:rsidRDefault="0029609E" w:rsidP="000B5CD2">
            <w:pPr>
              <w:tabs>
                <w:tab w:val="left" w:pos="0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Освоение отдельных приемов операции удаления зуба. Освоение методики удаления зубов верхней и нижней челюстей</w:t>
            </w:r>
            <w:r w:rsidRPr="00CD68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609E" w:rsidRDefault="0029609E" w:rsidP="000B5CD2"/>
        </w:tc>
        <w:tc>
          <w:tcPr>
            <w:tcW w:w="793" w:type="pct"/>
          </w:tcPr>
          <w:p w:rsidR="0029609E" w:rsidRPr="002D0AD7" w:rsidRDefault="0029609E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29609E" w:rsidTr="0029609E">
        <w:tc>
          <w:tcPr>
            <w:tcW w:w="5000" w:type="pct"/>
            <w:gridSpan w:val="5"/>
          </w:tcPr>
          <w:p w:rsidR="0029609E" w:rsidRDefault="00422E2F" w:rsidP="0029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29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2.8. </w:t>
            </w:r>
            <w:r w:rsidR="0029609E" w:rsidRPr="0029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Овладение методиками удаления различных групп зубов и корней с отслаиванием </w:t>
            </w:r>
            <w:proofErr w:type="spellStart"/>
            <w:r w:rsidR="0029609E" w:rsidRPr="0029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слизисто</w:t>
            </w:r>
            <w:proofErr w:type="spellEnd"/>
            <w:r w:rsidR="0029609E" w:rsidRPr="0029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-надкостничного лоскута</w:t>
            </w:r>
          </w:p>
        </w:tc>
      </w:tr>
      <w:tr w:rsidR="0029609E" w:rsidTr="0038725B">
        <w:tc>
          <w:tcPr>
            <w:tcW w:w="1043" w:type="pct"/>
          </w:tcPr>
          <w:p w:rsidR="0029609E" w:rsidRPr="006A6BA3" w:rsidRDefault="0029609E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методиками удаления различных групп зубов и корней с отслаиванием </w:t>
            </w:r>
            <w:proofErr w:type="spellStart"/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слизисто</w:t>
            </w:r>
            <w:proofErr w:type="spellEnd"/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-надкостничного лоскута</w:t>
            </w:r>
          </w:p>
        </w:tc>
        <w:tc>
          <w:tcPr>
            <w:tcW w:w="1534" w:type="pct"/>
          </w:tcPr>
          <w:p w:rsidR="0029609E" w:rsidRPr="006A6BA3" w:rsidRDefault="0029609E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</w:t>
            </w: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методиками удаления различных групп зубов и корней с отслаиванием </w:t>
            </w:r>
            <w:proofErr w:type="spellStart"/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слизисто</w:t>
            </w:r>
            <w:proofErr w:type="spellEnd"/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-надкостничного лоскута</w:t>
            </w:r>
          </w:p>
        </w:tc>
        <w:tc>
          <w:tcPr>
            <w:tcW w:w="1630" w:type="pct"/>
            <w:gridSpan w:val="2"/>
          </w:tcPr>
          <w:p w:rsidR="0029609E" w:rsidRPr="00D53342" w:rsidRDefault="0029609E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Показания и противопоказания к операции удаления различных групп зубов и корней с отслаиванием 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слизисто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-надкостничного лоскута. Инструменты для проведения операции. Закрепление методики удаления различных групп зубов и корней с отслаиванием 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слизисто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-надкостничного лоскута.</w:t>
            </w:r>
          </w:p>
          <w:p w:rsidR="0029609E" w:rsidRDefault="0029609E" w:rsidP="000B5CD2"/>
        </w:tc>
        <w:tc>
          <w:tcPr>
            <w:tcW w:w="793" w:type="pct"/>
          </w:tcPr>
          <w:p w:rsidR="0029609E" w:rsidRPr="002D0AD7" w:rsidRDefault="0029609E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29609E" w:rsidTr="0029609E">
        <w:tc>
          <w:tcPr>
            <w:tcW w:w="5000" w:type="pct"/>
            <w:gridSpan w:val="5"/>
          </w:tcPr>
          <w:p w:rsidR="0029609E" w:rsidRDefault="00422E2F" w:rsidP="002960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29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2.9. </w:t>
            </w:r>
            <w:r w:rsidR="0029609E" w:rsidRPr="0029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Овладение мероприятиями скорой медицинской помощи при обмороке, коллапсе, аллергических реакциях при проведении местного обезболивания</w:t>
            </w:r>
          </w:p>
        </w:tc>
      </w:tr>
      <w:tr w:rsidR="0029609E" w:rsidTr="0038725B">
        <w:tc>
          <w:tcPr>
            <w:tcW w:w="1043" w:type="pct"/>
          </w:tcPr>
          <w:p w:rsidR="0029609E" w:rsidRPr="006A6BA3" w:rsidRDefault="0029609E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мероприятиями скорой медицинской помощи при обмороке, коллапсе, аллергических реакциях при проведении местного обезболивания</w:t>
            </w:r>
          </w:p>
        </w:tc>
        <w:tc>
          <w:tcPr>
            <w:tcW w:w="1534" w:type="pct"/>
          </w:tcPr>
          <w:p w:rsidR="0029609E" w:rsidRPr="006A6BA3" w:rsidRDefault="00BE3E98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</w:t>
            </w:r>
            <w:r w:rsidR="0029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29609E"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мероприятиями скорой медицинской помощи при обмороке, коллапсе, аллергических реакциях при проведении местного обезболивания</w:t>
            </w:r>
          </w:p>
        </w:tc>
        <w:tc>
          <w:tcPr>
            <w:tcW w:w="1630" w:type="pct"/>
            <w:gridSpan w:val="2"/>
          </w:tcPr>
          <w:p w:rsidR="0029609E" w:rsidRPr="00D53342" w:rsidRDefault="0029609E" w:rsidP="000B5CD2">
            <w:pPr>
              <w:tabs>
                <w:tab w:val="left" w:pos="426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Освоение методики оказания неотложной медицинской помощи при неотложных состояниях, принципы сердечно-легочной реанимации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3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Осложнения, возникающие во время операции удаления зуба. Тактика зубного фельдшера при осложнениях, возникающих во время операции удаления зуба</w:t>
            </w:r>
            <w:r w:rsidRPr="00CD68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9609E" w:rsidRDefault="0029609E" w:rsidP="000B5CD2"/>
        </w:tc>
        <w:tc>
          <w:tcPr>
            <w:tcW w:w="793" w:type="pct"/>
          </w:tcPr>
          <w:p w:rsidR="0029609E" w:rsidRPr="002D0AD7" w:rsidRDefault="0029609E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29609E" w:rsidTr="0029609E">
        <w:tc>
          <w:tcPr>
            <w:tcW w:w="5000" w:type="pct"/>
            <w:gridSpan w:val="5"/>
          </w:tcPr>
          <w:p w:rsidR="0029609E" w:rsidRDefault="00422E2F" w:rsidP="0029609E">
            <w:pPr>
              <w:widowControl w:val="0"/>
              <w:tabs>
                <w:tab w:val="left" w:pos="17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29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2.10. </w:t>
            </w:r>
            <w:r w:rsidR="0029609E" w:rsidRPr="0029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Овладение мероприятиями по оказанию медицинской помощи при осложнениях, возникающих во время операции удаления зуба</w:t>
            </w:r>
          </w:p>
        </w:tc>
      </w:tr>
      <w:tr w:rsidR="0029609E" w:rsidTr="0038725B">
        <w:trPr>
          <w:trHeight w:val="274"/>
        </w:trPr>
        <w:tc>
          <w:tcPr>
            <w:tcW w:w="1043" w:type="pct"/>
          </w:tcPr>
          <w:p w:rsidR="0029609E" w:rsidRPr="006A6BA3" w:rsidRDefault="0029609E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мероприятиями по оказанию медицинской помощи при осложнениях, </w:t>
            </w: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возникающих во время операции удаления зуба </w:t>
            </w:r>
          </w:p>
        </w:tc>
        <w:tc>
          <w:tcPr>
            <w:tcW w:w="1534" w:type="pct"/>
          </w:tcPr>
          <w:p w:rsidR="0029609E" w:rsidRPr="006A6BA3" w:rsidRDefault="00BE3E98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</w:t>
            </w:r>
            <w:r w:rsidR="0029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29609E"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мероприятиями по оказанию медицинской помощи при осложнениях, возникающих во время операции </w:t>
            </w:r>
            <w:r w:rsidR="0029609E"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удаления зуба </w:t>
            </w:r>
          </w:p>
        </w:tc>
        <w:tc>
          <w:tcPr>
            <w:tcW w:w="1630" w:type="pct"/>
            <w:gridSpan w:val="2"/>
          </w:tcPr>
          <w:p w:rsidR="0029609E" w:rsidRPr="00583AA5" w:rsidRDefault="0029609E" w:rsidP="000B5CD2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Освоение методики оказания медицинской помощи при осложнениях во время операции удаления зуба. </w:t>
            </w:r>
          </w:p>
          <w:p w:rsidR="0029609E" w:rsidRPr="00583AA5" w:rsidRDefault="0029609E" w:rsidP="000B5CD2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Кровотечение. Причины: местные и общие. Местные и общие способы остановки кровотечения. Освоение методики остановки 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луночкового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кровотечения.</w:t>
            </w:r>
          </w:p>
          <w:p w:rsidR="0029609E" w:rsidRPr="00583AA5" w:rsidRDefault="0029609E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Альвеолит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. Этиология, клинические проявления, лечение. Тактика зубного фельдшера при лечении 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альвеолита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609E" w:rsidRDefault="0029609E" w:rsidP="000B5CD2"/>
        </w:tc>
        <w:tc>
          <w:tcPr>
            <w:tcW w:w="793" w:type="pct"/>
          </w:tcPr>
          <w:p w:rsidR="0029609E" w:rsidRPr="002D0AD7" w:rsidRDefault="0029609E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29609E" w:rsidTr="0029609E">
        <w:trPr>
          <w:trHeight w:val="274"/>
        </w:trPr>
        <w:tc>
          <w:tcPr>
            <w:tcW w:w="5000" w:type="pct"/>
            <w:gridSpan w:val="5"/>
          </w:tcPr>
          <w:p w:rsidR="0029609E" w:rsidRDefault="00422E2F" w:rsidP="002960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29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2.11. </w:t>
            </w:r>
            <w:r w:rsidR="0029609E" w:rsidRPr="0029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Освоение методик лечения осложнений, возникающих после проведения операции удаления зуба</w:t>
            </w:r>
          </w:p>
        </w:tc>
      </w:tr>
      <w:tr w:rsidR="0029609E" w:rsidTr="0038725B">
        <w:tc>
          <w:tcPr>
            <w:tcW w:w="1043" w:type="pct"/>
          </w:tcPr>
          <w:p w:rsidR="0029609E" w:rsidRPr="006A6BA3" w:rsidRDefault="0029609E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методик лечения осложнений, возникающих после проведения операции удаления зуба </w:t>
            </w:r>
          </w:p>
        </w:tc>
        <w:tc>
          <w:tcPr>
            <w:tcW w:w="1534" w:type="pct"/>
          </w:tcPr>
          <w:p w:rsidR="0029609E" w:rsidRPr="006A6BA3" w:rsidRDefault="0029609E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Освоить</w:t>
            </w: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лечения осложнений, возникающих после проведения операции удаления зуба </w:t>
            </w:r>
          </w:p>
        </w:tc>
        <w:tc>
          <w:tcPr>
            <w:tcW w:w="1630" w:type="pct"/>
            <w:gridSpan w:val="2"/>
          </w:tcPr>
          <w:p w:rsidR="0029609E" w:rsidRPr="00583AA5" w:rsidRDefault="0029609E" w:rsidP="000B5CD2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методики оказания медицинской помощи при осложнениях во время операции удаления зуба. </w:t>
            </w:r>
          </w:p>
          <w:p w:rsidR="0029609E" w:rsidRPr="00583AA5" w:rsidRDefault="0029609E" w:rsidP="000B5CD2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Кровотечение. Причины: местные и общие. Местные и общие способы остановки кровотечения. Освоение методики остановки 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луночкового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кровотечения.</w:t>
            </w:r>
          </w:p>
          <w:p w:rsidR="0029609E" w:rsidRPr="00583AA5" w:rsidRDefault="0029609E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Альвеолит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. Этиология, клинические проявления, лечение. Тактика зубного фельдшера при лечении 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альвеолита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609E" w:rsidRDefault="0029609E" w:rsidP="000B5CD2"/>
        </w:tc>
        <w:tc>
          <w:tcPr>
            <w:tcW w:w="793" w:type="pct"/>
          </w:tcPr>
          <w:p w:rsidR="0029609E" w:rsidRPr="002D0AD7" w:rsidRDefault="0029609E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29609E" w:rsidTr="0029609E">
        <w:tc>
          <w:tcPr>
            <w:tcW w:w="5000" w:type="pct"/>
            <w:gridSpan w:val="5"/>
          </w:tcPr>
          <w:p w:rsidR="0029609E" w:rsidRDefault="003134FA" w:rsidP="002960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29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2.12. </w:t>
            </w:r>
            <w:r w:rsidR="0029609E" w:rsidRPr="0029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Изучение последовательности проводимых мероприятий при диагностике и лечении воспалительных процессов челюстно-лицевой области у пациентов стоматологического профиля. Овладение методиками проведения операций в амбулаторных условиях</w:t>
            </w:r>
          </w:p>
        </w:tc>
      </w:tr>
      <w:tr w:rsidR="0029609E" w:rsidTr="0038725B">
        <w:tc>
          <w:tcPr>
            <w:tcW w:w="1043" w:type="pct"/>
          </w:tcPr>
          <w:p w:rsidR="0029609E" w:rsidRPr="006A6BA3" w:rsidRDefault="0029609E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последовательности проводимых мероприятий при диагностике и лечении воспалительных процессов челюстно-лицевой области у пациентов стоматологического профиля. Овладение методиками проведения </w:t>
            </w: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операций в амбулаторных условиях</w:t>
            </w:r>
          </w:p>
        </w:tc>
        <w:tc>
          <w:tcPr>
            <w:tcW w:w="1534" w:type="pct"/>
          </w:tcPr>
          <w:p w:rsidR="0029609E" w:rsidRPr="006A6BA3" w:rsidRDefault="0029609E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Изучить</w:t>
            </w: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последовательности проводимых мероприятий при диагностике и лечении воспалительных процессов челюстно-лицевой области у пациентов стома</w:t>
            </w:r>
            <w:r w:rsidR="00BE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тологического профиля. Овладе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методиками проведения операций в амбулаторных условиях</w:t>
            </w:r>
          </w:p>
        </w:tc>
        <w:tc>
          <w:tcPr>
            <w:tcW w:w="1630" w:type="pct"/>
            <w:gridSpan w:val="2"/>
          </w:tcPr>
          <w:p w:rsidR="0029609E" w:rsidRPr="00583AA5" w:rsidRDefault="0029609E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одонтогенных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воспалительных процессов челюстно-лицевой области. Периодонтит. Классификация. Острый апикальный периодонтит. Клиническая картина, диагностика, дифференциальная диагностика, лечение. </w:t>
            </w:r>
          </w:p>
          <w:p w:rsidR="0029609E" w:rsidRPr="00583AA5" w:rsidRDefault="0029609E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Периапикальный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абсцесс. Корневая киста. Клиническая картина, диагностика лечение.</w:t>
            </w:r>
          </w:p>
          <w:p w:rsidR="0029609E" w:rsidRPr="00583AA5" w:rsidRDefault="0029609E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Острый 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одонтогенный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периостит. </w:t>
            </w:r>
            <w:r w:rsidRPr="00583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Этиология, клиническая картина, диагностика, дифференциальная диагностика, лечение.</w:t>
            </w:r>
          </w:p>
          <w:p w:rsidR="0029609E" w:rsidRPr="00583AA5" w:rsidRDefault="0029609E" w:rsidP="000B5CD2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Острый и хронический 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одонтогенный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остеомиелит. Этиология, клиническая картина, диагностика, дифференциальная диагностика, лечение.</w:t>
            </w:r>
          </w:p>
          <w:p w:rsidR="0029609E" w:rsidRPr="00583AA5" w:rsidRDefault="0029609E" w:rsidP="000B5CD2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Абсцессы и флегмоны лица и шеи. Классификация, этиология, клиническая картина, диагностика, лечение.</w:t>
            </w:r>
          </w:p>
          <w:p w:rsidR="0029609E" w:rsidRPr="00583AA5" w:rsidRDefault="0029609E" w:rsidP="000B5CD2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методикам оперативного вмешательства и общих принципов лечения при воспалительных заболеваниях челюстно-лицевой области.</w:t>
            </w:r>
          </w:p>
          <w:p w:rsidR="0029609E" w:rsidRDefault="0029609E" w:rsidP="000B5CD2"/>
        </w:tc>
        <w:tc>
          <w:tcPr>
            <w:tcW w:w="793" w:type="pct"/>
          </w:tcPr>
          <w:p w:rsidR="0029609E" w:rsidRPr="002D0AD7" w:rsidRDefault="0029609E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29609E" w:rsidTr="0029609E">
        <w:tc>
          <w:tcPr>
            <w:tcW w:w="5000" w:type="pct"/>
            <w:gridSpan w:val="5"/>
          </w:tcPr>
          <w:p w:rsidR="0029609E" w:rsidRDefault="003134FA" w:rsidP="002960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29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2.13. </w:t>
            </w:r>
            <w:r w:rsidR="0029609E" w:rsidRPr="0029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Овладение методиками </w:t>
            </w:r>
            <w:proofErr w:type="spellStart"/>
            <w:r w:rsidR="0029609E" w:rsidRPr="0029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зубосохраняющих</w:t>
            </w:r>
            <w:proofErr w:type="spellEnd"/>
            <w:r w:rsidR="0029609E" w:rsidRPr="0029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операций. Изучение показаний, противопоказаний, возможных осложнений</w:t>
            </w:r>
          </w:p>
        </w:tc>
      </w:tr>
      <w:tr w:rsidR="0029609E" w:rsidTr="0029609E">
        <w:trPr>
          <w:trHeight w:val="3338"/>
        </w:trPr>
        <w:tc>
          <w:tcPr>
            <w:tcW w:w="1043" w:type="pct"/>
          </w:tcPr>
          <w:p w:rsidR="0029609E" w:rsidRPr="006A6BA3" w:rsidRDefault="0029609E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методиками </w:t>
            </w:r>
            <w:proofErr w:type="spellStart"/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зубосохраняющих</w:t>
            </w:r>
            <w:proofErr w:type="spellEnd"/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операций. Изучение показаний, противопоказаний, возможных осложнений</w:t>
            </w:r>
          </w:p>
        </w:tc>
        <w:tc>
          <w:tcPr>
            <w:tcW w:w="1534" w:type="pct"/>
          </w:tcPr>
          <w:p w:rsidR="0029609E" w:rsidRPr="006A6BA3" w:rsidRDefault="00BE3E98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</w:t>
            </w:r>
            <w:r w:rsidR="0029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29609E"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методиками </w:t>
            </w:r>
            <w:proofErr w:type="spellStart"/>
            <w:r w:rsidR="0029609E"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r w:rsidR="0029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босохраняющих</w:t>
            </w:r>
            <w:proofErr w:type="spellEnd"/>
            <w:r w:rsidR="0029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операций. Изучить показания, противопоказания, возможные осложнения</w:t>
            </w:r>
          </w:p>
        </w:tc>
        <w:tc>
          <w:tcPr>
            <w:tcW w:w="1630" w:type="pct"/>
            <w:gridSpan w:val="2"/>
          </w:tcPr>
          <w:p w:rsidR="0029609E" w:rsidRPr="00583AA5" w:rsidRDefault="0029609E" w:rsidP="000B5C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Резекция верхушки корня зуба. Показания, противопоказания. Освоение методики проведения резекции верхушки корня зуба.</w:t>
            </w:r>
          </w:p>
          <w:p w:rsidR="0029609E" w:rsidRPr="00583AA5" w:rsidRDefault="0029609E" w:rsidP="000B5CD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Гемисекция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и ампутация корня зуба. Показания, противопоказания. Освоение методики проведения 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гемисекции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и ампутации корня зуба.</w:t>
            </w:r>
          </w:p>
          <w:p w:rsidR="0029609E" w:rsidRDefault="0029609E" w:rsidP="000B5CD2"/>
        </w:tc>
        <w:tc>
          <w:tcPr>
            <w:tcW w:w="793" w:type="pct"/>
          </w:tcPr>
          <w:p w:rsidR="0029609E" w:rsidRPr="002D0AD7" w:rsidRDefault="0029609E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29609E" w:rsidTr="0029609E">
        <w:tc>
          <w:tcPr>
            <w:tcW w:w="5000" w:type="pct"/>
            <w:gridSpan w:val="5"/>
          </w:tcPr>
          <w:p w:rsidR="0029609E" w:rsidRDefault="003134FA" w:rsidP="002960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29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2.14.</w:t>
            </w:r>
            <w:r w:rsidR="0029609E" w:rsidRPr="0029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Овладение методиками лечения пациентов с травмой челюстно-лицевой области. Изучение методов иммобилизации</w:t>
            </w:r>
          </w:p>
        </w:tc>
      </w:tr>
      <w:tr w:rsidR="0029609E" w:rsidTr="0038725B">
        <w:tc>
          <w:tcPr>
            <w:tcW w:w="1043" w:type="pct"/>
          </w:tcPr>
          <w:p w:rsidR="0029609E" w:rsidRPr="006A6BA3" w:rsidRDefault="0029609E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методиками лечения пациентов с травмой челюстно-лицевой </w:t>
            </w: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области. Изучение методов иммобилизации</w:t>
            </w:r>
          </w:p>
        </w:tc>
        <w:tc>
          <w:tcPr>
            <w:tcW w:w="1534" w:type="pct"/>
          </w:tcPr>
          <w:p w:rsidR="0029609E" w:rsidRPr="006A6BA3" w:rsidRDefault="00BE3E98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</w:t>
            </w:r>
            <w:r w:rsidR="0029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</w:t>
            </w:r>
            <w:r w:rsidR="0029609E"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методиками</w:t>
            </w:r>
            <w:proofErr w:type="gramEnd"/>
            <w:r w:rsidR="0029609E"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лечения пациентов с травмой челюстно-лицевой области. Изучение методов иммобилизации</w:t>
            </w:r>
          </w:p>
        </w:tc>
        <w:tc>
          <w:tcPr>
            <w:tcW w:w="1630" w:type="pct"/>
            <w:gridSpan w:val="2"/>
          </w:tcPr>
          <w:p w:rsidR="0029609E" w:rsidRPr="00583AA5" w:rsidRDefault="0029609E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картина, диагностика и иммобилизация переломов нижней челюсти. Освоение методики временной </w:t>
            </w:r>
            <w:r w:rsidRPr="00583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иммобилизации при переломах нижней челюсти.</w:t>
            </w:r>
          </w:p>
          <w:p w:rsidR="0029609E" w:rsidRPr="00583AA5" w:rsidRDefault="0029609E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Клиническая картина, диагностика и иммобилизация переломов верхней челюсти. Клиническая картина, диагностика и лечение переломов скуловой кости, дуги, костей носа.</w:t>
            </w:r>
          </w:p>
          <w:p w:rsidR="0029609E" w:rsidRPr="00583AA5" w:rsidRDefault="0029609E" w:rsidP="000B5C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Принципы оказания неотложной медицинской помощи при осложнениях травматических повреждений челюстно-лицевой области.</w:t>
            </w:r>
          </w:p>
          <w:p w:rsidR="0029609E" w:rsidRDefault="0029609E" w:rsidP="000B5CD2"/>
        </w:tc>
        <w:tc>
          <w:tcPr>
            <w:tcW w:w="793" w:type="pct"/>
          </w:tcPr>
          <w:p w:rsidR="0029609E" w:rsidRPr="002D0AD7" w:rsidRDefault="0029609E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29609E" w:rsidTr="0029609E">
        <w:tc>
          <w:tcPr>
            <w:tcW w:w="5000" w:type="pct"/>
            <w:gridSpan w:val="5"/>
          </w:tcPr>
          <w:p w:rsidR="0029609E" w:rsidRDefault="003134FA" w:rsidP="002960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29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2.15. </w:t>
            </w:r>
            <w:r w:rsidR="0029609E" w:rsidRPr="0029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Ознакомление с методиками дополнительных исследований при онкологических заболеваниях челюстно-лицевой области</w:t>
            </w:r>
          </w:p>
        </w:tc>
      </w:tr>
      <w:tr w:rsidR="0029609E" w:rsidTr="0038725B">
        <w:tc>
          <w:tcPr>
            <w:tcW w:w="1043" w:type="pct"/>
          </w:tcPr>
          <w:p w:rsidR="0029609E" w:rsidRPr="006A6BA3" w:rsidRDefault="0029609E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методиками дополнительных исследований при онкологических заболеваниях челюстно-лицевой области</w:t>
            </w:r>
          </w:p>
        </w:tc>
        <w:tc>
          <w:tcPr>
            <w:tcW w:w="1534" w:type="pct"/>
          </w:tcPr>
          <w:p w:rsidR="0029609E" w:rsidRPr="006A6BA3" w:rsidRDefault="0029609E" w:rsidP="000B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Ознакомиться </w:t>
            </w:r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6A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методиками дополнительных исследований при онкологических заболеваниях челюстно-лицевой области</w:t>
            </w:r>
          </w:p>
        </w:tc>
        <w:tc>
          <w:tcPr>
            <w:tcW w:w="1630" w:type="pct"/>
            <w:gridSpan w:val="2"/>
          </w:tcPr>
          <w:p w:rsidR="0029609E" w:rsidRPr="00583AA5" w:rsidRDefault="0029609E" w:rsidP="000B5CD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Клиническая картина, диагностика плоскоклеточного рака губ, слизистой оболочки полости рта, нижней и верхней челюстей, языка.</w:t>
            </w:r>
          </w:p>
          <w:p w:rsidR="0029609E" w:rsidRPr="00583AA5" w:rsidRDefault="0029609E" w:rsidP="000B5C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картина, диагностика и лечение </w:t>
            </w:r>
            <w:proofErr w:type="spellStart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одонтогенных</w:t>
            </w:r>
            <w:proofErr w:type="spellEnd"/>
            <w:r w:rsidRPr="00583AA5">
              <w:rPr>
                <w:rFonts w:ascii="Times New Roman" w:hAnsi="Times New Roman" w:cs="Times New Roman"/>
                <w:sz w:val="24"/>
                <w:szCs w:val="24"/>
              </w:rPr>
              <w:t xml:space="preserve"> и остеогенных опухолей челюстей, опухолей и кист слюнных желез, опухолей мягких тканей лица и полости рта.</w:t>
            </w:r>
          </w:p>
          <w:p w:rsidR="0029609E" w:rsidRPr="0029609E" w:rsidRDefault="0029609E" w:rsidP="002960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A5">
              <w:rPr>
                <w:rFonts w:ascii="Times New Roman" w:hAnsi="Times New Roman" w:cs="Times New Roman"/>
                <w:sz w:val="24"/>
                <w:szCs w:val="24"/>
              </w:rPr>
              <w:t>Освоение методик дополнительных исследований при онкологических заболеваниях челюстно-лицевой области.</w:t>
            </w:r>
          </w:p>
        </w:tc>
        <w:tc>
          <w:tcPr>
            <w:tcW w:w="793" w:type="pct"/>
          </w:tcPr>
          <w:p w:rsidR="0029609E" w:rsidRPr="002D0AD7" w:rsidRDefault="0029609E" w:rsidP="000B5C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«Слуцкая городская стоматологическая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  <w:r w:rsidRPr="002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</w:tbl>
    <w:p w:rsidR="006B21B3" w:rsidRDefault="006B21B3">
      <w:pPr>
        <w:sectPr w:rsidR="006B21B3" w:rsidSect="00911F9E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6B21B3" w:rsidRPr="00DE431D" w:rsidRDefault="006B21B3" w:rsidP="006B21B3">
      <w:pPr>
        <w:tabs>
          <w:tab w:val="left" w:pos="426"/>
          <w:tab w:val="left" w:pos="1134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31D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ПРАКТИЧЕСКИХ НАВЫКОВ, ПОДЛЕЖАЩИХ ЗАКРЕПЛЕНИЮ ПО РАЗДЕЛУ «</w:t>
      </w:r>
      <w:r>
        <w:rPr>
          <w:rFonts w:ascii="Times New Roman" w:hAnsi="Times New Roman" w:cs="Times New Roman"/>
          <w:b/>
          <w:sz w:val="28"/>
          <w:szCs w:val="28"/>
        </w:rPr>
        <w:t>ТЕРАПЕВТИЧЕСКАЯ СТОМАТОЛОГИЯ</w:t>
      </w:r>
      <w:r w:rsidRPr="00DE431D">
        <w:rPr>
          <w:rFonts w:ascii="Times New Roman" w:hAnsi="Times New Roman" w:cs="Times New Roman"/>
          <w:b/>
          <w:sz w:val="28"/>
          <w:szCs w:val="28"/>
        </w:rPr>
        <w:t>»</w:t>
      </w:r>
    </w:p>
    <w:p w:rsidR="006B21B3" w:rsidRPr="00DE431D" w:rsidRDefault="006B21B3" w:rsidP="006B21B3">
      <w:pPr>
        <w:pStyle w:val="a6"/>
        <w:tabs>
          <w:tab w:val="num" w:pos="1134"/>
        </w:tabs>
        <w:jc w:val="both"/>
        <w:outlineLvl w:val="9"/>
        <w:rPr>
          <w:b w:val="0"/>
        </w:rPr>
      </w:pPr>
    </w:p>
    <w:p w:rsidR="006B21B3" w:rsidRPr="00CD6811" w:rsidRDefault="006B21B3" w:rsidP="00401C8E">
      <w:pPr>
        <w:pStyle w:val="a5"/>
        <w:numPr>
          <w:ilvl w:val="0"/>
          <w:numId w:val="2"/>
        </w:numPr>
        <w:tabs>
          <w:tab w:val="clear" w:pos="720"/>
          <w:tab w:val="num" w:pos="284"/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 w:rsidRPr="00CD6811">
        <w:rPr>
          <w:rFonts w:ascii="Times New Roman" w:hAnsi="Times New Roman"/>
          <w:sz w:val="28"/>
          <w:szCs w:val="28"/>
        </w:rPr>
        <w:t xml:space="preserve">Проведение стоматологического обследования пациента: опрос, основные методы обследования, </w:t>
      </w:r>
      <w:r>
        <w:rPr>
          <w:rFonts w:ascii="Times New Roman" w:hAnsi="Times New Roman"/>
          <w:sz w:val="28"/>
          <w:szCs w:val="28"/>
        </w:rPr>
        <w:t>д</w:t>
      </w:r>
      <w:r w:rsidRPr="00CD6811">
        <w:rPr>
          <w:rFonts w:ascii="Times New Roman" w:hAnsi="Times New Roman"/>
          <w:sz w:val="28"/>
          <w:szCs w:val="28"/>
        </w:rPr>
        <w:t>ополнительные методы обследования.</w:t>
      </w:r>
    </w:p>
    <w:p w:rsidR="006B21B3" w:rsidRPr="00DE431D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DE431D">
        <w:rPr>
          <w:b w:val="0"/>
        </w:rPr>
        <w:t>Запись зубной формулы постоянных и временных зубов в соответствии с Международной системой обозначения.</w:t>
      </w:r>
    </w:p>
    <w:p w:rsidR="006B21B3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>
        <w:rPr>
          <w:b w:val="0"/>
        </w:rPr>
        <w:t>Оформл</w:t>
      </w:r>
      <w:r w:rsidRPr="00DE431D">
        <w:rPr>
          <w:b w:val="0"/>
        </w:rPr>
        <w:t>ение медицинской документаци</w:t>
      </w:r>
      <w:r w:rsidRPr="003B0251">
        <w:rPr>
          <w:b w:val="0"/>
        </w:rPr>
        <w:t>и кабинета терапевтической стоматологии.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>Определение гигиенического индекса OHI-S.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 xml:space="preserve"> Определение гигиенического индекса РНР.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>Определение гигиенического индекса Федорова-</w:t>
      </w:r>
      <w:proofErr w:type="spellStart"/>
      <w:r w:rsidRPr="00CD6811">
        <w:rPr>
          <w:b w:val="0"/>
        </w:rPr>
        <w:t>Володкиной</w:t>
      </w:r>
      <w:proofErr w:type="spellEnd"/>
      <w:r w:rsidRPr="00CD6811">
        <w:rPr>
          <w:b w:val="0"/>
        </w:rPr>
        <w:t>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 xml:space="preserve">Определение </w:t>
      </w:r>
      <w:proofErr w:type="spellStart"/>
      <w:r w:rsidRPr="00CD6811">
        <w:rPr>
          <w:b w:val="0"/>
        </w:rPr>
        <w:t>периодонтального</w:t>
      </w:r>
      <w:proofErr w:type="spellEnd"/>
      <w:r w:rsidRPr="00CD6811">
        <w:rPr>
          <w:b w:val="0"/>
        </w:rPr>
        <w:t xml:space="preserve"> индекса КПИ.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 xml:space="preserve">Определение </w:t>
      </w:r>
      <w:proofErr w:type="spellStart"/>
      <w:r w:rsidRPr="00CD6811">
        <w:rPr>
          <w:b w:val="0"/>
        </w:rPr>
        <w:t>периодонтального</w:t>
      </w:r>
      <w:proofErr w:type="spellEnd"/>
      <w:r w:rsidRPr="00CD6811">
        <w:rPr>
          <w:b w:val="0"/>
        </w:rPr>
        <w:t xml:space="preserve"> индекса CPITN.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 xml:space="preserve">Определение </w:t>
      </w:r>
      <w:proofErr w:type="spellStart"/>
      <w:r w:rsidRPr="00CD6811">
        <w:rPr>
          <w:b w:val="0"/>
        </w:rPr>
        <w:t>периодонтального</w:t>
      </w:r>
      <w:proofErr w:type="spellEnd"/>
      <w:r w:rsidRPr="00CD6811">
        <w:rPr>
          <w:b w:val="0"/>
        </w:rPr>
        <w:t xml:space="preserve"> индекса PMA.</w:t>
      </w:r>
    </w:p>
    <w:p w:rsidR="006B21B3" w:rsidRPr="00EF3B08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EF3B08">
        <w:rPr>
          <w:b w:val="0"/>
        </w:rPr>
        <w:t xml:space="preserve">Определение </w:t>
      </w:r>
      <w:proofErr w:type="spellStart"/>
      <w:r w:rsidRPr="00EF3B08">
        <w:rPr>
          <w:b w:val="0"/>
        </w:rPr>
        <w:t>Определение</w:t>
      </w:r>
      <w:proofErr w:type="spellEnd"/>
      <w:r w:rsidRPr="00EF3B08">
        <w:rPr>
          <w:b w:val="0"/>
        </w:rPr>
        <w:t xml:space="preserve"> </w:t>
      </w:r>
      <w:proofErr w:type="spellStart"/>
      <w:r w:rsidRPr="00EF3B08">
        <w:rPr>
          <w:b w:val="0"/>
        </w:rPr>
        <w:t>десневого</w:t>
      </w:r>
      <w:proofErr w:type="spellEnd"/>
      <w:r w:rsidRPr="00EF3B08">
        <w:rPr>
          <w:b w:val="0"/>
        </w:rPr>
        <w:t xml:space="preserve"> индекса GI.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 xml:space="preserve">Препарирование кариозных </w:t>
      </w:r>
      <w:proofErr w:type="gramStart"/>
      <w:r w:rsidRPr="00CD6811">
        <w:rPr>
          <w:b w:val="0"/>
        </w:rPr>
        <w:t>полостей  I</w:t>
      </w:r>
      <w:proofErr w:type="gramEnd"/>
      <w:r w:rsidRPr="00CD6811">
        <w:rPr>
          <w:b w:val="0"/>
        </w:rPr>
        <w:t xml:space="preserve"> класса по </w:t>
      </w:r>
      <w:proofErr w:type="spellStart"/>
      <w:r w:rsidRPr="00CD6811">
        <w:rPr>
          <w:b w:val="0"/>
        </w:rPr>
        <w:t>Блеку</w:t>
      </w:r>
      <w:proofErr w:type="spellEnd"/>
      <w:r w:rsidRPr="00CD6811">
        <w:rPr>
          <w:b w:val="0"/>
        </w:rPr>
        <w:t>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 xml:space="preserve">Препарирование кариозных </w:t>
      </w:r>
      <w:proofErr w:type="gramStart"/>
      <w:r w:rsidRPr="00CD6811">
        <w:rPr>
          <w:b w:val="0"/>
        </w:rPr>
        <w:t>полостей  II</w:t>
      </w:r>
      <w:proofErr w:type="gramEnd"/>
      <w:r w:rsidRPr="00CD6811">
        <w:rPr>
          <w:b w:val="0"/>
        </w:rPr>
        <w:t xml:space="preserve"> класса по </w:t>
      </w:r>
      <w:proofErr w:type="spellStart"/>
      <w:r w:rsidRPr="00CD6811">
        <w:rPr>
          <w:b w:val="0"/>
        </w:rPr>
        <w:t>Блеку</w:t>
      </w:r>
      <w:proofErr w:type="spellEnd"/>
      <w:r w:rsidRPr="00CD6811">
        <w:rPr>
          <w:b w:val="0"/>
        </w:rPr>
        <w:t>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 xml:space="preserve">Препарирование кариозных </w:t>
      </w:r>
      <w:proofErr w:type="gramStart"/>
      <w:r w:rsidRPr="00CD6811">
        <w:rPr>
          <w:b w:val="0"/>
        </w:rPr>
        <w:t>полостей  I</w:t>
      </w:r>
      <w:proofErr w:type="gramEnd"/>
      <w:r w:rsidRPr="00CD6811">
        <w:rPr>
          <w:b w:val="0"/>
        </w:rPr>
        <w:t xml:space="preserve"> класса по </w:t>
      </w:r>
      <w:proofErr w:type="spellStart"/>
      <w:r w:rsidRPr="00CD6811">
        <w:rPr>
          <w:b w:val="0"/>
        </w:rPr>
        <w:t>Блеку</w:t>
      </w:r>
      <w:proofErr w:type="spellEnd"/>
      <w:r w:rsidRPr="00CD6811">
        <w:rPr>
          <w:b w:val="0"/>
        </w:rPr>
        <w:t>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 xml:space="preserve">Препарирование кариозных </w:t>
      </w:r>
      <w:proofErr w:type="gramStart"/>
      <w:r w:rsidRPr="00CD6811">
        <w:rPr>
          <w:b w:val="0"/>
        </w:rPr>
        <w:t>полостей  III</w:t>
      </w:r>
      <w:proofErr w:type="gramEnd"/>
      <w:r w:rsidRPr="00CD6811">
        <w:rPr>
          <w:b w:val="0"/>
        </w:rPr>
        <w:t xml:space="preserve"> класса по </w:t>
      </w:r>
      <w:proofErr w:type="spellStart"/>
      <w:r w:rsidRPr="00CD6811">
        <w:rPr>
          <w:b w:val="0"/>
        </w:rPr>
        <w:t>Блеку</w:t>
      </w:r>
      <w:proofErr w:type="spellEnd"/>
      <w:r w:rsidRPr="00CD6811">
        <w:rPr>
          <w:b w:val="0"/>
        </w:rPr>
        <w:t>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 xml:space="preserve">Препарирование кариозных </w:t>
      </w:r>
      <w:proofErr w:type="gramStart"/>
      <w:r w:rsidRPr="00CD6811">
        <w:rPr>
          <w:b w:val="0"/>
        </w:rPr>
        <w:t>полостей  IV</w:t>
      </w:r>
      <w:proofErr w:type="gramEnd"/>
      <w:r w:rsidRPr="00CD6811">
        <w:rPr>
          <w:b w:val="0"/>
        </w:rPr>
        <w:t xml:space="preserve"> класса по </w:t>
      </w:r>
      <w:proofErr w:type="spellStart"/>
      <w:r w:rsidRPr="00CD6811">
        <w:rPr>
          <w:b w:val="0"/>
        </w:rPr>
        <w:t>Блеку</w:t>
      </w:r>
      <w:proofErr w:type="spellEnd"/>
      <w:r w:rsidRPr="00CD6811">
        <w:rPr>
          <w:b w:val="0"/>
        </w:rPr>
        <w:t>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 xml:space="preserve">Препарирование кариозных </w:t>
      </w:r>
      <w:proofErr w:type="gramStart"/>
      <w:r w:rsidRPr="00CD6811">
        <w:rPr>
          <w:b w:val="0"/>
        </w:rPr>
        <w:t>полостей  V</w:t>
      </w:r>
      <w:proofErr w:type="gramEnd"/>
      <w:r w:rsidRPr="00CD6811">
        <w:rPr>
          <w:b w:val="0"/>
        </w:rPr>
        <w:t xml:space="preserve"> класса по </w:t>
      </w:r>
      <w:proofErr w:type="spellStart"/>
      <w:r w:rsidRPr="00CD6811">
        <w:rPr>
          <w:b w:val="0"/>
        </w:rPr>
        <w:t>Блеку</w:t>
      </w:r>
      <w:proofErr w:type="spellEnd"/>
      <w:r w:rsidRPr="00CD6811">
        <w:rPr>
          <w:b w:val="0"/>
        </w:rPr>
        <w:t>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>Проведение медикаментозной обработки полости.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>Наложение лечебной прокладки.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>Наложение изолирующей прокладки.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>Пломбирование полостей силикатными цементами.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 xml:space="preserve">Пломбирование </w:t>
      </w:r>
      <w:proofErr w:type="spellStart"/>
      <w:r w:rsidRPr="00CD6811">
        <w:rPr>
          <w:b w:val="0"/>
        </w:rPr>
        <w:t>силико</w:t>
      </w:r>
      <w:proofErr w:type="spellEnd"/>
      <w:r w:rsidRPr="00CD6811">
        <w:rPr>
          <w:b w:val="0"/>
        </w:rPr>
        <w:t>-фосфатными цементами.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 xml:space="preserve">Пломбирование (реставрация) </w:t>
      </w:r>
      <w:proofErr w:type="spellStart"/>
      <w:r w:rsidRPr="00CD6811">
        <w:rPr>
          <w:b w:val="0"/>
        </w:rPr>
        <w:t>стеклоиономерными</w:t>
      </w:r>
      <w:proofErr w:type="spellEnd"/>
      <w:r w:rsidRPr="00CD6811">
        <w:rPr>
          <w:b w:val="0"/>
        </w:rPr>
        <w:t xml:space="preserve"> цементами.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>Пломбирование (реставрация) полостей композиционными материалами химического отверждения.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>Создание эндодонтического доступа в различных группах зубов.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 xml:space="preserve">Наложение </w:t>
      </w:r>
      <w:proofErr w:type="spellStart"/>
      <w:r w:rsidRPr="00CD6811">
        <w:rPr>
          <w:b w:val="0"/>
        </w:rPr>
        <w:t>девитализирующей</w:t>
      </w:r>
      <w:proofErr w:type="spellEnd"/>
      <w:r w:rsidRPr="00CD6811">
        <w:rPr>
          <w:b w:val="0"/>
        </w:rPr>
        <w:t xml:space="preserve"> пасты.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>Определение рабочей длины корневого канала.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>Удаление пульпы или ее распада.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 xml:space="preserve">Проведение </w:t>
      </w:r>
      <w:proofErr w:type="gramStart"/>
      <w:r w:rsidRPr="00CD6811">
        <w:rPr>
          <w:b w:val="0"/>
        </w:rPr>
        <w:t>механической  (</w:t>
      </w:r>
      <w:proofErr w:type="gramEnd"/>
      <w:r w:rsidRPr="00CD6811">
        <w:rPr>
          <w:b w:val="0"/>
        </w:rPr>
        <w:t>инструментальной) обработки корневых каналов.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>Проведение медикаментозной обработки корневых каналов.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proofErr w:type="gramStart"/>
      <w:r w:rsidRPr="00CD6811">
        <w:rPr>
          <w:b w:val="0"/>
        </w:rPr>
        <w:t>Пломбирование  корневых</w:t>
      </w:r>
      <w:proofErr w:type="gramEnd"/>
      <w:r w:rsidRPr="00CD6811">
        <w:rPr>
          <w:b w:val="0"/>
        </w:rPr>
        <w:t xml:space="preserve"> каналов пастами, методом одного штифта и методом латеральной конденсации.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>Удаление зубных отложений механическим (ручным) методом.</w:t>
      </w:r>
    </w:p>
    <w:p w:rsidR="006B21B3" w:rsidRPr="00CD6811" w:rsidRDefault="006B21B3" w:rsidP="00401C8E">
      <w:pPr>
        <w:pStyle w:val="a6"/>
        <w:numPr>
          <w:ilvl w:val="0"/>
          <w:numId w:val="2"/>
        </w:numPr>
        <w:tabs>
          <w:tab w:val="clear" w:pos="720"/>
          <w:tab w:val="num" w:pos="284"/>
          <w:tab w:val="num" w:pos="851"/>
          <w:tab w:val="left" w:pos="1134"/>
        </w:tabs>
        <w:ind w:left="426" w:firstLine="283"/>
        <w:jc w:val="both"/>
        <w:outlineLvl w:val="9"/>
        <w:rPr>
          <w:b w:val="0"/>
        </w:rPr>
      </w:pPr>
      <w:r w:rsidRPr="00CD6811">
        <w:rPr>
          <w:b w:val="0"/>
        </w:rPr>
        <w:t>Орошения, аппликации, полоскания слизистой оболочки полости рта лекарственными препаратами.</w:t>
      </w:r>
    </w:p>
    <w:p w:rsidR="006B21B3" w:rsidRDefault="006B21B3" w:rsidP="00401C8E">
      <w:pPr>
        <w:tabs>
          <w:tab w:val="num" w:pos="284"/>
        </w:tabs>
        <w:ind w:left="426" w:firstLine="283"/>
        <w:rPr>
          <w:rFonts w:ascii="Times New Roman" w:hAnsi="Times New Roman" w:cs="Times New Roman"/>
          <w:sz w:val="28"/>
          <w:szCs w:val="28"/>
        </w:rPr>
      </w:pPr>
    </w:p>
    <w:p w:rsidR="006B21B3" w:rsidRPr="00DE431D" w:rsidRDefault="006B21B3" w:rsidP="00401C8E">
      <w:pPr>
        <w:shd w:val="clear" w:color="auto" w:fill="FFFFFF"/>
        <w:tabs>
          <w:tab w:val="num" w:pos="284"/>
        </w:tabs>
        <w:spacing w:after="0" w:line="240" w:lineRule="auto"/>
        <w:ind w:left="426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31D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ПРАКТИЧЕСКИХ НАВЫКОВ,</w:t>
      </w:r>
    </w:p>
    <w:p w:rsidR="006B21B3" w:rsidRPr="00DE431D" w:rsidRDefault="006B21B3" w:rsidP="00401C8E">
      <w:pPr>
        <w:shd w:val="clear" w:color="auto" w:fill="FFFFFF"/>
        <w:tabs>
          <w:tab w:val="num" w:pos="284"/>
        </w:tabs>
        <w:spacing w:after="0" w:line="240" w:lineRule="auto"/>
        <w:ind w:left="426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31D">
        <w:rPr>
          <w:rFonts w:ascii="Times New Roman" w:hAnsi="Times New Roman" w:cs="Times New Roman"/>
          <w:b/>
          <w:sz w:val="28"/>
          <w:szCs w:val="28"/>
        </w:rPr>
        <w:t xml:space="preserve"> ПОДЛЕЖАЩИХ ЗАКРЕПЛЕНИЮ ПО РАЗДЕЛУ </w:t>
      </w:r>
    </w:p>
    <w:p w:rsidR="006B21B3" w:rsidRDefault="006B21B3" w:rsidP="00401C8E">
      <w:pPr>
        <w:shd w:val="clear" w:color="auto" w:fill="FFFFFF"/>
        <w:tabs>
          <w:tab w:val="num" w:pos="284"/>
        </w:tabs>
        <w:spacing w:after="0" w:line="240" w:lineRule="auto"/>
        <w:ind w:left="426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31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ХИРУРГИЧЕСКАЯ СТОМАТОЛОГИЯ</w:t>
      </w:r>
      <w:r w:rsidRPr="00DE431D">
        <w:rPr>
          <w:rFonts w:ascii="Times New Roman" w:hAnsi="Times New Roman" w:cs="Times New Roman"/>
          <w:b/>
          <w:sz w:val="28"/>
          <w:szCs w:val="28"/>
        </w:rPr>
        <w:t>»</w:t>
      </w:r>
    </w:p>
    <w:p w:rsidR="006B21B3" w:rsidRDefault="006B21B3" w:rsidP="00401C8E">
      <w:pPr>
        <w:shd w:val="clear" w:color="auto" w:fill="FFFFFF"/>
        <w:tabs>
          <w:tab w:val="num" w:pos="284"/>
        </w:tabs>
        <w:spacing w:after="0" w:line="240" w:lineRule="auto"/>
        <w:ind w:left="426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1B3" w:rsidRDefault="006B21B3" w:rsidP="00401C8E">
      <w:pPr>
        <w:shd w:val="clear" w:color="auto" w:fill="FFFFFF"/>
        <w:tabs>
          <w:tab w:val="num" w:pos="284"/>
        </w:tabs>
        <w:spacing w:after="0" w:line="240" w:lineRule="auto"/>
        <w:ind w:left="426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1B3" w:rsidRPr="00E40D51" w:rsidRDefault="006B21B3" w:rsidP="00401C8E">
      <w:pPr>
        <w:pStyle w:val="a6"/>
        <w:numPr>
          <w:ilvl w:val="0"/>
          <w:numId w:val="4"/>
        </w:numPr>
        <w:tabs>
          <w:tab w:val="num" w:pos="284"/>
          <w:tab w:val="left" w:pos="1134"/>
        </w:tabs>
        <w:ind w:left="426" w:firstLine="283"/>
        <w:jc w:val="both"/>
        <w:outlineLvl w:val="9"/>
        <w:rPr>
          <w:b w:val="0"/>
        </w:rPr>
      </w:pPr>
      <w:r w:rsidRPr="00E40D51">
        <w:rPr>
          <w:b w:val="0"/>
        </w:rPr>
        <w:t>Основные методы обследования стоматологического пациента</w:t>
      </w:r>
      <w:r>
        <w:rPr>
          <w:b w:val="0"/>
        </w:rPr>
        <w:t>.</w:t>
      </w:r>
    </w:p>
    <w:p w:rsidR="006B21B3" w:rsidRPr="00E40D51" w:rsidRDefault="006B21B3" w:rsidP="00401C8E">
      <w:pPr>
        <w:pStyle w:val="a6"/>
        <w:numPr>
          <w:ilvl w:val="0"/>
          <w:numId w:val="4"/>
        </w:numPr>
        <w:tabs>
          <w:tab w:val="num" w:pos="284"/>
          <w:tab w:val="left" w:pos="1134"/>
        </w:tabs>
        <w:ind w:left="426" w:firstLine="283"/>
        <w:jc w:val="both"/>
        <w:outlineLvl w:val="9"/>
        <w:rPr>
          <w:b w:val="0"/>
        </w:rPr>
      </w:pPr>
      <w:r w:rsidRPr="00E40D51">
        <w:rPr>
          <w:b w:val="0"/>
        </w:rPr>
        <w:t>Методика проведения аппликационной и инфильтрационной анестезий</w:t>
      </w:r>
      <w:r>
        <w:rPr>
          <w:b w:val="0"/>
        </w:rPr>
        <w:t>.</w:t>
      </w:r>
    </w:p>
    <w:p w:rsidR="006B21B3" w:rsidRPr="00E40D51" w:rsidRDefault="006B21B3" w:rsidP="00401C8E">
      <w:pPr>
        <w:pStyle w:val="a6"/>
        <w:numPr>
          <w:ilvl w:val="0"/>
          <w:numId w:val="4"/>
        </w:numPr>
        <w:tabs>
          <w:tab w:val="num" w:pos="284"/>
          <w:tab w:val="left" w:pos="1134"/>
        </w:tabs>
        <w:ind w:left="426" w:firstLine="283"/>
        <w:jc w:val="both"/>
        <w:outlineLvl w:val="9"/>
        <w:rPr>
          <w:b w:val="0"/>
        </w:rPr>
      </w:pPr>
      <w:r w:rsidRPr="00E40D51">
        <w:rPr>
          <w:b w:val="0"/>
        </w:rPr>
        <w:t>Проводниковые методы обезболивания на верхней челюсти</w:t>
      </w:r>
      <w:r>
        <w:rPr>
          <w:b w:val="0"/>
        </w:rPr>
        <w:t>.</w:t>
      </w:r>
    </w:p>
    <w:p w:rsidR="006B21B3" w:rsidRPr="00E40D51" w:rsidRDefault="006B21B3" w:rsidP="00401C8E">
      <w:pPr>
        <w:pStyle w:val="a6"/>
        <w:numPr>
          <w:ilvl w:val="0"/>
          <w:numId w:val="4"/>
        </w:numPr>
        <w:tabs>
          <w:tab w:val="num" w:pos="284"/>
          <w:tab w:val="left" w:pos="1134"/>
        </w:tabs>
        <w:ind w:left="426" w:firstLine="283"/>
        <w:jc w:val="both"/>
        <w:outlineLvl w:val="9"/>
        <w:rPr>
          <w:b w:val="0"/>
        </w:rPr>
      </w:pPr>
      <w:r w:rsidRPr="00E40D51">
        <w:rPr>
          <w:b w:val="0"/>
        </w:rPr>
        <w:t>Проводниковые методы обезболивания на нижней челюсти</w:t>
      </w:r>
      <w:r>
        <w:rPr>
          <w:b w:val="0"/>
        </w:rPr>
        <w:t>.</w:t>
      </w:r>
    </w:p>
    <w:p w:rsidR="006B21B3" w:rsidRPr="00E40D51" w:rsidRDefault="006B21B3" w:rsidP="00401C8E">
      <w:pPr>
        <w:pStyle w:val="a6"/>
        <w:numPr>
          <w:ilvl w:val="0"/>
          <w:numId w:val="4"/>
        </w:numPr>
        <w:tabs>
          <w:tab w:val="num" w:pos="284"/>
          <w:tab w:val="left" w:pos="1134"/>
        </w:tabs>
        <w:ind w:left="426" w:firstLine="283"/>
        <w:jc w:val="both"/>
        <w:outlineLvl w:val="9"/>
        <w:rPr>
          <w:b w:val="0"/>
        </w:rPr>
      </w:pPr>
      <w:r w:rsidRPr="00E40D51">
        <w:rPr>
          <w:b w:val="0"/>
        </w:rPr>
        <w:t>Удаление зубов верхней челюсти</w:t>
      </w:r>
      <w:r>
        <w:rPr>
          <w:b w:val="0"/>
        </w:rPr>
        <w:t>.</w:t>
      </w:r>
    </w:p>
    <w:p w:rsidR="006B21B3" w:rsidRPr="00E40D51" w:rsidRDefault="006B21B3" w:rsidP="00401C8E">
      <w:pPr>
        <w:pStyle w:val="a6"/>
        <w:numPr>
          <w:ilvl w:val="0"/>
          <w:numId w:val="4"/>
        </w:numPr>
        <w:tabs>
          <w:tab w:val="num" w:pos="284"/>
          <w:tab w:val="left" w:pos="1134"/>
        </w:tabs>
        <w:ind w:left="426" w:firstLine="283"/>
        <w:jc w:val="both"/>
        <w:outlineLvl w:val="9"/>
        <w:rPr>
          <w:b w:val="0"/>
        </w:rPr>
      </w:pPr>
      <w:r w:rsidRPr="00E40D51">
        <w:rPr>
          <w:b w:val="0"/>
        </w:rPr>
        <w:t>Удаление зубов нижней челюсти</w:t>
      </w:r>
      <w:r>
        <w:rPr>
          <w:b w:val="0"/>
        </w:rPr>
        <w:t>.</w:t>
      </w:r>
    </w:p>
    <w:p w:rsidR="006B21B3" w:rsidRPr="00E40D51" w:rsidRDefault="006B21B3" w:rsidP="00401C8E">
      <w:pPr>
        <w:pStyle w:val="a6"/>
        <w:numPr>
          <w:ilvl w:val="0"/>
          <w:numId w:val="4"/>
        </w:numPr>
        <w:tabs>
          <w:tab w:val="num" w:pos="284"/>
          <w:tab w:val="left" w:pos="1134"/>
        </w:tabs>
        <w:ind w:left="426" w:firstLine="283"/>
        <w:jc w:val="both"/>
        <w:outlineLvl w:val="9"/>
        <w:rPr>
          <w:b w:val="0"/>
        </w:rPr>
      </w:pPr>
      <w:r w:rsidRPr="00E40D51">
        <w:rPr>
          <w:b w:val="0"/>
        </w:rPr>
        <w:t>Удаление корней зубов</w:t>
      </w:r>
      <w:r>
        <w:rPr>
          <w:b w:val="0"/>
        </w:rPr>
        <w:t>.</w:t>
      </w:r>
    </w:p>
    <w:p w:rsidR="006B21B3" w:rsidRPr="00E40D51" w:rsidRDefault="006B21B3" w:rsidP="00401C8E">
      <w:pPr>
        <w:pStyle w:val="a6"/>
        <w:numPr>
          <w:ilvl w:val="0"/>
          <w:numId w:val="4"/>
        </w:numPr>
        <w:tabs>
          <w:tab w:val="num" w:pos="284"/>
          <w:tab w:val="left" w:pos="1134"/>
        </w:tabs>
        <w:ind w:left="426" w:firstLine="283"/>
        <w:jc w:val="both"/>
        <w:outlineLvl w:val="9"/>
        <w:rPr>
          <w:b w:val="0"/>
        </w:rPr>
      </w:pPr>
      <w:r w:rsidRPr="00E40D51">
        <w:rPr>
          <w:b w:val="0"/>
        </w:rPr>
        <w:t>Обработка послеоперационной раны и уход за лункой удалённого зуба</w:t>
      </w:r>
      <w:r>
        <w:rPr>
          <w:b w:val="0"/>
        </w:rPr>
        <w:t>.</w:t>
      </w:r>
    </w:p>
    <w:p w:rsidR="006B21B3" w:rsidRPr="00E40D51" w:rsidRDefault="006B21B3" w:rsidP="00401C8E">
      <w:pPr>
        <w:pStyle w:val="a6"/>
        <w:numPr>
          <w:ilvl w:val="0"/>
          <w:numId w:val="4"/>
        </w:numPr>
        <w:tabs>
          <w:tab w:val="num" w:pos="284"/>
          <w:tab w:val="left" w:pos="1134"/>
        </w:tabs>
        <w:ind w:left="426" w:firstLine="283"/>
        <w:jc w:val="both"/>
        <w:outlineLvl w:val="9"/>
        <w:rPr>
          <w:b w:val="0"/>
        </w:rPr>
      </w:pPr>
      <w:r w:rsidRPr="00E40D51">
        <w:rPr>
          <w:b w:val="0"/>
        </w:rPr>
        <w:t>Оказание помощи при осложнениях во время операции удаления зуба</w:t>
      </w:r>
      <w:r>
        <w:rPr>
          <w:b w:val="0"/>
        </w:rPr>
        <w:t>.</w:t>
      </w:r>
    </w:p>
    <w:p w:rsidR="006B21B3" w:rsidRPr="00E40D51" w:rsidRDefault="006B21B3" w:rsidP="00401C8E">
      <w:pPr>
        <w:pStyle w:val="a6"/>
        <w:numPr>
          <w:ilvl w:val="0"/>
          <w:numId w:val="4"/>
        </w:numPr>
        <w:tabs>
          <w:tab w:val="num" w:pos="284"/>
          <w:tab w:val="left" w:pos="1134"/>
        </w:tabs>
        <w:ind w:left="426" w:firstLine="283"/>
        <w:jc w:val="both"/>
        <w:outlineLvl w:val="9"/>
        <w:rPr>
          <w:b w:val="0"/>
        </w:rPr>
      </w:pPr>
      <w:r w:rsidRPr="00E40D51">
        <w:rPr>
          <w:b w:val="0"/>
        </w:rPr>
        <w:t xml:space="preserve">Остановка </w:t>
      </w:r>
      <w:proofErr w:type="spellStart"/>
      <w:r w:rsidRPr="00E40D51">
        <w:rPr>
          <w:b w:val="0"/>
        </w:rPr>
        <w:t>луночкового</w:t>
      </w:r>
      <w:proofErr w:type="spellEnd"/>
      <w:r w:rsidRPr="00E40D51">
        <w:rPr>
          <w:b w:val="0"/>
        </w:rPr>
        <w:t xml:space="preserve"> кровотечения</w:t>
      </w:r>
      <w:r>
        <w:rPr>
          <w:b w:val="0"/>
        </w:rPr>
        <w:t>.</w:t>
      </w:r>
    </w:p>
    <w:p w:rsidR="006B21B3" w:rsidRPr="00E40D51" w:rsidRDefault="006B21B3" w:rsidP="00401C8E">
      <w:pPr>
        <w:pStyle w:val="a6"/>
        <w:numPr>
          <w:ilvl w:val="0"/>
          <w:numId w:val="4"/>
        </w:numPr>
        <w:tabs>
          <w:tab w:val="num" w:pos="284"/>
          <w:tab w:val="left" w:pos="1134"/>
        </w:tabs>
        <w:ind w:left="426" w:firstLine="283"/>
        <w:jc w:val="both"/>
        <w:outlineLvl w:val="9"/>
        <w:rPr>
          <w:b w:val="0"/>
        </w:rPr>
      </w:pPr>
      <w:r w:rsidRPr="00E40D51">
        <w:rPr>
          <w:b w:val="0"/>
        </w:rPr>
        <w:t xml:space="preserve">Освоение методики </w:t>
      </w:r>
      <w:proofErr w:type="spellStart"/>
      <w:r w:rsidRPr="00E40D51">
        <w:rPr>
          <w:b w:val="0"/>
        </w:rPr>
        <w:t>периостотомии</w:t>
      </w:r>
      <w:proofErr w:type="spellEnd"/>
      <w:r>
        <w:rPr>
          <w:b w:val="0"/>
        </w:rPr>
        <w:t>.</w:t>
      </w:r>
    </w:p>
    <w:p w:rsidR="006B21B3" w:rsidRPr="00E40D51" w:rsidRDefault="006B21B3" w:rsidP="00401C8E">
      <w:pPr>
        <w:pStyle w:val="a6"/>
        <w:numPr>
          <w:ilvl w:val="0"/>
          <w:numId w:val="4"/>
        </w:numPr>
        <w:tabs>
          <w:tab w:val="num" w:pos="284"/>
          <w:tab w:val="left" w:pos="1134"/>
        </w:tabs>
        <w:ind w:left="426" w:firstLine="283"/>
        <w:jc w:val="both"/>
        <w:outlineLvl w:val="9"/>
        <w:rPr>
          <w:b w:val="0"/>
        </w:rPr>
      </w:pPr>
      <w:r w:rsidRPr="00E40D51">
        <w:rPr>
          <w:b w:val="0"/>
        </w:rPr>
        <w:t>Оказание помощи при вывихах и переломах зубов</w:t>
      </w:r>
      <w:r>
        <w:rPr>
          <w:b w:val="0"/>
        </w:rPr>
        <w:t>.</w:t>
      </w:r>
    </w:p>
    <w:p w:rsidR="006B21B3" w:rsidRPr="00E40D51" w:rsidRDefault="006B21B3" w:rsidP="00401C8E">
      <w:pPr>
        <w:pStyle w:val="a6"/>
        <w:numPr>
          <w:ilvl w:val="0"/>
          <w:numId w:val="4"/>
        </w:numPr>
        <w:tabs>
          <w:tab w:val="num" w:pos="284"/>
          <w:tab w:val="left" w:pos="1134"/>
        </w:tabs>
        <w:ind w:left="426" w:firstLine="283"/>
        <w:jc w:val="both"/>
        <w:outlineLvl w:val="9"/>
        <w:rPr>
          <w:b w:val="0"/>
        </w:rPr>
      </w:pPr>
      <w:r w:rsidRPr="00E40D51">
        <w:rPr>
          <w:b w:val="0"/>
        </w:rPr>
        <w:t>Вправление вывиха нижней челюсти</w:t>
      </w:r>
      <w:r>
        <w:rPr>
          <w:b w:val="0"/>
        </w:rPr>
        <w:t>.</w:t>
      </w:r>
    </w:p>
    <w:p w:rsidR="006B21B3" w:rsidRPr="00E40D51" w:rsidRDefault="006B21B3" w:rsidP="00401C8E">
      <w:pPr>
        <w:pStyle w:val="a6"/>
        <w:numPr>
          <w:ilvl w:val="0"/>
          <w:numId w:val="4"/>
        </w:numPr>
        <w:tabs>
          <w:tab w:val="num" w:pos="284"/>
          <w:tab w:val="left" w:pos="1134"/>
        </w:tabs>
        <w:ind w:left="426" w:firstLine="283"/>
        <w:jc w:val="both"/>
        <w:outlineLvl w:val="9"/>
        <w:rPr>
          <w:b w:val="0"/>
        </w:rPr>
      </w:pPr>
      <w:r w:rsidRPr="00E40D51">
        <w:rPr>
          <w:b w:val="0"/>
        </w:rPr>
        <w:t>Временная иммобилизация при переломах нижней челюсти</w:t>
      </w:r>
      <w:r>
        <w:rPr>
          <w:b w:val="0"/>
        </w:rPr>
        <w:t>.</w:t>
      </w:r>
    </w:p>
    <w:p w:rsidR="006B21B3" w:rsidRPr="00E40D51" w:rsidRDefault="006B21B3" w:rsidP="00401C8E">
      <w:pPr>
        <w:pStyle w:val="a6"/>
        <w:numPr>
          <w:ilvl w:val="0"/>
          <w:numId w:val="4"/>
        </w:numPr>
        <w:tabs>
          <w:tab w:val="num" w:pos="284"/>
          <w:tab w:val="left" w:pos="1134"/>
        </w:tabs>
        <w:ind w:left="426" w:firstLine="283"/>
        <w:jc w:val="both"/>
        <w:outlineLvl w:val="9"/>
        <w:rPr>
          <w:b w:val="0"/>
        </w:rPr>
      </w:pPr>
      <w:r w:rsidRPr="00E40D51">
        <w:rPr>
          <w:b w:val="0"/>
        </w:rPr>
        <w:t>Оказание неотложной медицинской помощи при осложнениях травматических повреждений челюстно-лицевой области</w:t>
      </w:r>
      <w:r>
        <w:rPr>
          <w:b w:val="0"/>
        </w:rPr>
        <w:t>.</w:t>
      </w:r>
    </w:p>
    <w:p w:rsidR="006B21B3" w:rsidRPr="00E40D51" w:rsidRDefault="006B21B3" w:rsidP="00401C8E">
      <w:pPr>
        <w:pStyle w:val="a6"/>
        <w:numPr>
          <w:ilvl w:val="0"/>
          <w:numId w:val="4"/>
        </w:numPr>
        <w:tabs>
          <w:tab w:val="num" w:pos="284"/>
          <w:tab w:val="left" w:pos="1134"/>
        </w:tabs>
        <w:ind w:left="426" w:firstLine="283"/>
        <w:jc w:val="both"/>
        <w:outlineLvl w:val="9"/>
        <w:rPr>
          <w:b w:val="0"/>
        </w:rPr>
      </w:pPr>
      <w:r w:rsidRPr="00E40D51">
        <w:rPr>
          <w:b w:val="0"/>
        </w:rPr>
        <w:t>Оказание помощи при неотложных состояниях, принципы сердечно-легочной реанимации</w:t>
      </w:r>
      <w:r>
        <w:rPr>
          <w:b w:val="0"/>
        </w:rPr>
        <w:t>.</w:t>
      </w:r>
    </w:p>
    <w:p w:rsidR="006B21B3" w:rsidRPr="00DE431D" w:rsidRDefault="006B21B3" w:rsidP="00401C8E">
      <w:pPr>
        <w:shd w:val="clear" w:color="auto" w:fill="FFFFFF"/>
        <w:tabs>
          <w:tab w:val="num" w:pos="284"/>
        </w:tabs>
        <w:spacing w:after="0" w:line="240" w:lineRule="auto"/>
        <w:ind w:left="426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1B3" w:rsidRDefault="006B21B3" w:rsidP="00401C8E">
      <w:pPr>
        <w:tabs>
          <w:tab w:val="num" w:pos="284"/>
        </w:tabs>
        <w:ind w:left="426" w:firstLine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B21B3" w:rsidRPr="00443D11" w:rsidRDefault="006B21B3" w:rsidP="006B21B3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D11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РЕЗУЛЬТАТОВ</w:t>
      </w:r>
    </w:p>
    <w:p w:rsidR="006B21B3" w:rsidRPr="00443D11" w:rsidRDefault="00FA1ADF" w:rsidP="006B21B3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="00DA5D4E">
        <w:rPr>
          <w:rFonts w:ascii="Times New Roman" w:hAnsi="Times New Roman" w:cs="Times New Roman"/>
          <w:b/>
          <w:sz w:val="28"/>
          <w:szCs w:val="28"/>
        </w:rPr>
        <w:t>ПРАКТИКИ</w:t>
      </w:r>
      <w:r w:rsidR="006B21B3" w:rsidRPr="00443D11">
        <w:rPr>
          <w:rFonts w:ascii="Times New Roman" w:hAnsi="Times New Roman" w:cs="Times New Roman"/>
          <w:b/>
          <w:sz w:val="28"/>
          <w:szCs w:val="28"/>
        </w:rPr>
        <w:t xml:space="preserve"> УЧАЩИХСЯ</w:t>
      </w:r>
    </w:p>
    <w:p w:rsidR="006B21B3" w:rsidRPr="00443D11" w:rsidRDefault="006B21B3" w:rsidP="006B21B3">
      <w:pPr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9"/>
        <w:gridCol w:w="8909"/>
      </w:tblGrid>
      <w:tr w:rsidR="006B21B3" w:rsidRPr="00443D11" w:rsidTr="006B21B3">
        <w:trPr>
          <w:trHeight w:val="829"/>
        </w:trPr>
        <w:tc>
          <w:tcPr>
            <w:tcW w:w="1439" w:type="dxa"/>
            <w:vAlign w:val="center"/>
          </w:tcPr>
          <w:p w:rsidR="006B21B3" w:rsidRPr="00443D11" w:rsidRDefault="006B21B3" w:rsidP="00A804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8909" w:type="dxa"/>
            <w:vAlign w:val="center"/>
          </w:tcPr>
          <w:p w:rsidR="006B21B3" w:rsidRPr="00443D11" w:rsidRDefault="006B21B3" w:rsidP="00A80412">
            <w:pPr>
              <w:pStyle w:val="2"/>
              <w:spacing w:before="0" w:line="240" w:lineRule="auto"/>
              <w:ind w:firstLine="567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43D1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Показатели оценки</w:t>
            </w:r>
          </w:p>
        </w:tc>
      </w:tr>
      <w:tr w:rsidR="006B21B3" w:rsidRPr="00443D11" w:rsidTr="006B21B3">
        <w:trPr>
          <w:trHeight w:val="90"/>
        </w:trPr>
        <w:tc>
          <w:tcPr>
            <w:tcW w:w="1439" w:type="dxa"/>
            <w:vAlign w:val="center"/>
          </w:tcPr>
          <w:p w:rsidR="006B21B3" w:rsidRPr="00443D11" w:rsidRDefault="006B21B3" w:rsidP="00A8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1 (один)</w:t>
            </w:r>
          </w:p>
        </w:tc>
        <w:tc>
          <w:tcPr>
            <w:tcW w:w="8909" w:type="dxa"/>
          </w:tcPr>
          <w:p w:rsidR="006B21B3" w:rsidRPr="00443D11" w:rsidRDefault="006B21B3" w:rsidP="00A804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Самостоятельные действия отсутствуют. Нерационально организует рабочее место. Не соблюдает действующие в организации здравоохранения правила внутреннего распорядка, не выполняет требования по охране труда, санитарно-эпидемиологические требования. Не соблюдает нормы медицинской этики и деонтологии, не владеет коммуникативными навыками во взаимоотношениях с пациентами. Учащийся воспроизводит и высказывает отдельные объекты программного материала в виде не связанных между собой понятий, при этом отсутствует полный ответ на поставленные вопросы.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практики выполнена не в полном объеме. 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Нарушает правила ведения учетной и отчетной документации.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 задание не выполнено. Имеет о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трицательные характеристики непосредственных руководителей практики</w:t>
            </w:r>
          </w:p>
        </w:tc>
      </w:tr>
      <w:tr w:rsidR="006B21B3" w:rsidRPr="00443D11" w:rsidTr="006B21B3">
        <w:trPr>
          <w:trHeight w:val="90"/>
        </w:trPr>
        <w:tc>
          <w:tcPr>
            <w:tcW w:w="1439" w:type="dxa"/>
            <w:vAlign w:val="center"/>
          </w:tcPr>
          <w:p w:rsidR="006B21B3" w:rsidRPr="00443D11" w:rsidRDefault="006B21B3" w:rsidP="00A8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2 (два)</w:t>
            </w:r>
          </w:p>
        </w:tc>
        <w:tc>
          <w:tcPr>
            <w:tcW w:w="8909" w:type="dxa"/>
          </w:tcPr>
          <w:p w:rsidR="006B21B3" w:rsidRPr="00443D11" w:rsidRDefault="006B21B3" w:rsidP="00A80412">
            <w:pPr>
              <w:pStyle w:val="1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Не проявляет интерес к избранной профессии. Нерационально организует рабочее место. Учащийся ориентируется и различает объекты изучения программного учебного материала, предъявляемые в готовом виде. Не соблюдает действующие в организации здравоохранения правила внутреннего распорядка, не выполняет требования по охране труда, санитарно-эпидемиологические требования. Манипуляции выполняет неуверенно, без осмысления и обоснования действий, с нарушением последовательности выполнения. Не соблюдает нормы медицинской этики и деонтологии, не владеет коммуникативными навыками во взаимоотношениях с пациентами. Не умеет оформлять медицинскую документацию. Программа практики выполнена не в полном объеме. Учетно-отчетная документация оформлена не полностью, без соблюдения требований к оформлению, неаккуратно, с множественными ошибками. Индивидуальное задание не выполнено. Имеет отрицательные характеристики непосредственных руководителей практики   </w:t>
            </w:r>
          </w:p>
        </w:tc>
      </w:tr>
      <w:tr w:rsidR="006B21B3" w:rsidRPr="00443D11" w:rsidTr="006B21B3">
        <w:trPr>
          <w:trHeight w:val="90"/>
        </w:trPr>
        <w:tc>
          <w:tcPr>
            <w:tcW w:w="1439" w:type="dxa"/>
            <w:vAlign w:val="center"/>
          </w:tcPr>
          <w:p w:rsidR="006B21B3" w:rsidRPr="00443D11" w:rsidRDefault="006B21B3" w:rsidP="00A8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3 (три)</w:t>
            </w:r>
          </w:p>
        </w:tc>
        <w:tc>
          <w:tcPr>
            <w:tcW w:w="8909" w:type="dxa"/>
          </w:tcPr>
          <w:p w:rsidR="006B21B3" w:rsidRPr="00443D11" w:rsidRDefault="006B21B3" w:rsidP="00A804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проявляет интерес к практическому освоению профессии. 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Нерационально организует рабочее место. Не в полной мере соблюдает действующие в организации здравоохранения правила внутреннего распорядка, не выполняет требования по охране труда, санитарно-эпидемиологические требования. При выполнении манипуляций допускает грубые ошибки. </w:t>
            </w:r>
          </w:p>
          <w:p w:rsidR="006B21B3" w:rsidRPr="00443D11" w:rsidRDefault="006B21B3" w:rsidP="00A804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Не в полной мере соблюдает нормы медицинской этики и деонтологии, не владеет коммуникативными навыками во взаимоотношениях с пациентами.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Медицинскую документацию оформляет не в полном объеме, с грубыми нарушениями.</w:t>
            </w:r>
          </w:p>
          <w:p w:rsidR="006B21B3" w:rsidRPr="00443D11" w:rsidRDefault="006B21B3" w:rsidP="00A804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Программа практики выполнена не в полном объеме. Учетно-отчетная документация оформлена с большими отклонениями от правил оформления, неаккуратно, с множественными ошибками при использовании специальных терминов и определений. Индивидуальное задание не выполнено. Имеет о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трицательные характеристики непосредственных руководителей практики</w:t>
            </w:r>
          </w:p>
        </w:tc>
      </w:tr>
      <w:tr w:rsidR="006B21B3" w:rsidRPr="00443D11" w:rsidTr="006B21B3">
        <w:trPr>
          <w:trHeight w:val="90"/>
        </w:trPr>
        <w:tc>
          <w:tcPr>
            <w:tcW w:w="1439" w:type="dxa"/>
            <w:vAlign w:val="center"/>
          </w:tcPr>
          <w:p w:rsidR="006B21B3" w:rsidRPr="00443D11" w:rsidRDefault="006B21B3" w:rsidP="00A8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(четыре)</w:t>
            </w:r>
          </w:p>
        </w:tc>
        <w:tc>
          <w:tcPr>
            <w:tcW w:w="8909" w:type="dxa"/>
          </w:tcPr>
          <w:p w:rsidR="006B21B3" w:rsidRPr="00443D11" w:rsidRDefault="006B21B3" w:rsidP="00A804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роявляет интерес к практическому освоению профессии. 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Нерационально организует рабочее место. Не в полной мере соблюдает правила внутреннего распорядка, действующие в организации здравоохранения, не в полной мере выполняет требования по охране труда, санитарно-эпидемиологические требования.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Манипуляции выполняет с существенными ошибками. Умеет применять полученные теоретические знания для решения практических задач в знакомой ситуации. Соблюдает нормы 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медицинской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этики и деонтологии,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 владеет коммуникативными навыками во взаимоотношениях с пациентами.</w:t>
            </w:r>
          </w:p>
          <w:p w:rsidR="006B21B3" w:rsidRPr="00443D11" w:rsidRDefault="006B21B3" w:rsidP="00A804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Медицинскую документацию оформляет с множественными ошибками. Программа практики выполнена не в полном объеме. Учетно-отчетную документацию оформляет с ошибками, имеются неточности в используемой терминологии. Индивидуальное задание выполнено с использованием основной учебной литературы, оформлено с ошибками. Имеет п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оложительные характеристики непосредственных руководителей практики</w:t>
            </w:r>
          </w:p>
        </w:tc>
      </w:tr>
      <w:tr w:rsidR="006B21B3" w:rsidRPr="00443D11" w:rsidTr="006B21B3">
        <w:trPr>
          <w:trHeight w:val="90"/>
        </w:trPr>
        <w:tc>
          <w:tcPr>
            <w:tcW w:w="1439" w:type="dxa"/>
            <w:vAlign w:val="center"/>
          </w:tcPr>
          <w:p w:rsidR="006B21B3" w:rsidRPr="00443D11" w:rsidRDefault="006B21B3" w:rsidP="00A8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5 (пять)</w:t>
            </w:r>
          </w:p>
        </w:tc>
        <w:tc>
          <w:tcPr>
            <w:tcW w:w="8909" w:type="dxa"/>
          </w:tcPr>
          <w:p w:rsidR="006B21B3" w:rsidRPr="00443D11" w:rsidRDefault="006B21B3" w:rsidP="00A804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Проявляет интерес к практическому освоению профессии. Нерационально организует рабочее место. Не в полной мере соблюдает правила внутреннего распорядка, действующие в организации здравоохранения, не в полной мере выполняет требования по охране труда, санитарно-эпидемиологические требования.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Манипуляции выполняет в целом правильно, но допускает несущественные ошибки без ущерба для здоровья пациента. 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 нормы медицинской этики и деонтологии, владеет коммуникативными навыками во взаимоотношениях с пациентами.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Медицинскую документацию оформляет с ошибками.</w:t>
            </w:r>
          </w:p>
          <w:p w:rsidR="006B21B3" w:rsidRPr="00443D11" w:rsidRDefault="006B21B3" w:rsidP="00A8041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практики выполнена в полном объеме. Учетно-отчетная документация оформлена с небольшими отклонениями от правил оформления, имеются неточности. Индивидуальное задание выполнено с использованием основной учебной литературы, но оформлено с ошибками. Имеет п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оложительные характеристики непосредственных руководителей практики</w:t>
            </w:r>
          </w:p>
        </w:tc>
      </w:tr>
      <w:tr w:rsidR="006B21B3" w:rsidRPr="00443D11" w:rsidTr="006B21B3">
        <w:trPr>
          <w:trHeight w:val="90"/>
        </w:trPr>
        <w:tc>
          <w:tcPr>
            <w:tcW w:w="1439" w:type="dxa"/>
            <w:vAlign w:val="center"/>
          </w:tcPr>
          <w:p w:rsidR="006B21B3" w:rsidRPr="00443D11" w:rsidRDefault="006B21B3" w:rsidP="00A8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6 (шесть)</w:t>
            </w:r>
          </w:p>
        </w:tc>
        <w:tc>
          <w:tcPr>
            <w:tcW w:w="8909" w:type="dxa"/>
          </w:tcPr>
          <w:p w:rsidR="006B21B3" w:rsidRPr="00443D11" w:rsidRDefault="006B21B3" w:rsidP="00A804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Проявляет интерес к практическому освоению профессии. Рационально организует рабочее место. Не в полной мере соблюдает правила внутреннего распорядка, действующие в организации здравоохранения, не в полной мере выполняет требования по охране труда, санитарно-эпидемиологические требования.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Манипуляции выполняет согласно инструкции, аккуратно, но проявляет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неуверенность, допускает несущественные ошибки, не исправляемые самостоятельно.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Осознанно применяет полученные теоретические знания на практике.  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 нормы медицинской этики и деонтологии, владеет коммуникативными навыками во взаимоотношениях с пациентами.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Медицинскую документацию оформляет с некоторыми ошибками. Программа практики выполнена в полном объеме. Учетно-отчетная документация оформлена аккуратно, правильно, имеются неточности в оформлении. Индивидуальное задание выполнено с использованием дополнительной медицинской литературы, имеются отклонения от правил оформления. Имеет п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оложительные характеристики непосредственных руководителей практики</w:t>
            </w:r>
          </w:p>
        </w:tc>
      </w:tr>
      <w:tr w:rsidR="006B21B3" w:rsidRPr="00443D11" w:rsidTr="006B21B3">
        <w:trPr>
          <w:trHeight w:val="90"/>
        </w:trPr>
        <w:tc>
          <w:tcPr>
            <w:tcW w:w="1439" w:type="dxa"/>
            <w:vAlign w:val="center"/>
          </w:tcPr>
          <w:p w:rsidR="006B21B3" w:rsidRPr="00443D11" w:rsidRDefault="006B21B3" w:rsidP="00A8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(семь)</w:t>
            </w:r>
          </w:p>
        </w:tc>
        <w:tc>
          <w:tcPr>
            <w:tcW w:w="8909" w:type="dxa"/>
          </w:tcPr>
          <w:p w:rsidR="006B21B3" w:rsidRPr="00443D11" w:rsidRDefault="006B21B3" w:rsidP="00A804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Проявляет устойчивый интерес к избранной профессии, стремление к выполнению сложных задач. Понимает сущность и социальную значимость своей профессии. 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Рационально организует рабочее место. Соблюдает действующие в организации здравоохранения правила внутреннего распорядка, выполняет требования по охране труда, санитарно-эпидемиологические требования.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Манипуляции 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 последовательно, но с несущественными ошибками, которые исправляет самостоятельно либо по замечанию руководителя практики.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Осознанно применяет полученные теоретические знания для решения практических задач, грамотно использует профессиональную лексику. Соблюдает нормы медицинской этики и деонтологии, владеет коммуникативными навыками во взаимоотношениях с пациентами. Медицинскую документацию оформляет с неточностями. Программа практики выполнена в полном объеме. Учетно-отчетная документация оформлена аккуратно, правильно, соблюдены все требования, предъявляемые к оформлению. Индивидуальное задание выполнено с использованием дополнительной медицинской литературы, правильно оформлено. Имеет п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оложительные характеристики непосредственных руководителей практики</w:t>
            </w:r>
          </w:p>
        </w:tc>
      </w:tr>
      <w:tr w:rsidR="006B21B3" w:rsidRPr="00443D11" w:rsidTr="006B21B3">
        <w:trPr>
          <w:trHeight w:val="90"/>
        </w:trPr>
        <w:tc>
          <w:tcPr>
            <w:tcW w:w="1439" w:type="dxa"/>
            <w:vAlign w:val="center"/>
          </w:tcPr>
          <w:p w:rsidR="006B21B3" w:rsidRPr="00443D11" w:rsidRDefault="006B21B3" w:rsidP="00A8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8 (восемь)</w:t>
            </w:r>
          </w:p>
        </w:tc>
        <w:tc>
          <w:tcPr>
            <w:tcW w:w="8909" w:type="dxa"/>
          </w:tcPr>
          <w:p w:rsidR="006B21B3" w:rsidRPr="00443D11" w:rsidRDefault="006B21B3" w:rsidP="00A804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Проявляет устойчивый интерес к избранной профессии, стремление к выполнению сложных задач. Понимает сущность и социальную значимость своей профессии. Рационально организует рабочее место. Соблюдает действующие в организации здравоохранения правила внутреннего распорядка, выполняет требования по охране труда, санитарно-эпидемиологические требования.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Манипуляции выполняет четко, аккуратно, без ошибок. Осознанно применяет полученные теоретические знания на практике в знакомой ситуации. Знает современное специализированное оборудование, применяемое для диагностики, лечения и профилактики заболеваний. 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 нормы медицинской этики и деонтологии, владеет коммуникативными навыками во взаимоотношениях с пациентами.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Медицинскую документацию оформляет грамотно,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аккуратно. 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практики выполнена в полном объеме. Учетно-отчетная документация оформлена аккуратно, правильно.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 задание выполнено с использованием дополнительной медицинской литературы, оформлено правильно.</w:t>
            </w:r>
          </w:p>
          <w:p w:rsidR="006B21B3" w:rsidRPr="00443D11" w:rsidRDefault="006B21B3" w:rsidP="00A804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Имеет положительные характеристики непосредственных руководителей практики</w:t>
            </w:r>
          </w:p>
        </w:tc>
      </w:tr>
      <w:tr w:rsidR="006B21B3" w:rsidRPr="00443D11" w:rsidTr="006B21B3">
        <w:trPr>
          <w:trHeight w:val="90"/>
        </w:trPr>
        <w:tc>
          <w:tcPr>
            <w:tcW w:w="1439" w:type="dxa"/>
            <w:vAlign w:val="center"/>
          </w:tcPr>
          <w:p w:rsidR="006B21B3" w:rsidRPr="00443D11" w:rsidRDefault="006B21B3" w:rsidP="00A8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(девять)</w:t>
            </w:r>
          </w:p>
        </w:tc>
        <w:tc>
          <w:tcPr>
            <w:tcW w:w="8909" w:type="dxa"/>
          </w:tcPr>
          <w:p w:rsidR="006B21B3" w:rsidRPr="00443D11" w:rsidRDefault="006B21B3" w:rsidP="00A8041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Проявляет устойчивый интерес к избранной профессии, стремление к выполнению сложных задач. Понимает сущность и социальную значимость своей профессии, обладает чувством профессиональной ответственности за результаты своего труда. 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Рационально организует рабочее место. Соблюдает действующие в организации здравоохранения правила внутреннего распорядка, выполняет требования по охране труда, санитарно-эпидемиологические требования.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Манипуляции выполняет уверенно, точно, четко, аккуратно, без ошибок. Знает современное специализированное оборудование, применяемое для диагностики, лечения и профилактики заболеваний. </w:t>
            </w:r>
            <w:r w:rsidRPr="00443D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Самостоятельно применяет знания и умения при выполнении задач в нестандартной ситуации.</w:t>
            </w:r>
          </w:p>
          <w:p w:rsidR="006B21B3" w:rsidRPr="00443D11" w:rsidRDefault="006B21B3" w:rsidP="00A8041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Соблюдает нормы медицинской этики и деонтологии, владеет коммуникативными навыками во взаимоотношениях с пациентами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B21B3" w:rsidRPr="00443D11" w:rsidRDefault="006B21B3" w:rsidP="00A8041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Умеет работать в коллективе. Корректно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аккуратно оформляет медицинскую документацию. Программа практики выполнена в полном объеме. Учетно-отчетная документация оформлена аккуратно. Текст изложен последовательно, правильно, логично. Соблюдены все требования, предъявляемые к оформлению отчетной документации. Индивидуальное задание выполнено </w:t>
            </w:r>
            <w:r w:rsidRPr="00443D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творчески,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использованием </w:t>
            </w:r>
            <w:r w:rsidRPr="00443D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современной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дополнительной медицинской литературы, оформлено правильно. Имеет п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оложительные характеристики непосредственных руководителей практики</w:t>
            </w:r>
          </w:p>
        </w:tc>
      </w:tr>
      <w:tr w:rsidR="006B21B3" w:rsidRPr="00443D11" w:rsidTr="006B21B3">
        <w:trPr>
          <w:trHeight w:val="90"/>
        </w:trPr>
        <w:tc>
          <w:tcPr>
            <w:tcW w:w="1439" w:type="dxa"/>
            <w:vAlign w:val="center"/>
          </w:tcPr>
          <w:p w:rsidR="006B21B3" w:rsidRPr="00443D11" w:rsidRDefault="006B21B3" w:rsidP="00A8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10 (десять)</w:t>
            </w:r>
          </w:p>
        </w:tc>
        <w:tc>
          <w:tcPr>
            <w:tcW w:w="8909" w:type="dxa"/>
          </w:tcPr>
          <w:p w:rsidR="006B21B3" w:rsidRPr="00443D11" w:rsidRDefault="006B21B3" w:rsidP="00A8041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Проявляет устойчивый интерес к избранной профессии, стремление к выполнению сложных задач. Понимает сущность и социальную значимость своей профессии, обладает чувством профессиональной ответственности за результаты своего труда.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 xml:space="preserve"> Строго соблюдает действующие в организации здравоохранения правила внутреннего распорядка, выполняет требования по охране труда, санитарно-эпидемиологические требования.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Манипуляции выполняет уверенно, точно, четко, аккуратно, без ошибок. Умеет осознанно применять полученные теоретические знания на практике в </w:t>
            </w:r>
            <w:r w:rsidRPr="00443D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сложной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реальной обстановке. Готов при реализации профессиональных функций решать поставленные задачи, требующие анализа ситуации и выбора решений. 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Соблюдает нормы медицинской этики и деонтологии, владеет коммуникативными навыками во взаимоотношениях с пациентами.</w:t>
            </w:r>
          </w:p>
          <w:p w:rsidR="006B21B3" w:rsidRPr="00443D11" w:rsidRDefault="006B21B3" w:rsidP="00A8041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Координирует свою профессиональную и общественную деятельность с работой других сотрудников в коллективе. Оформляет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медицинскую документацию правильно, аккуратно. Программа практики выполнена в полном объеме. Учетно-отчетная документация оформлена аккуратно, правильно. Выполнены все разделы отчета в соответствии с программой, вопросы отчета соединены в единую логически верную последовательность. Индивидуальное задание правильно оформлено, выполнено </w:t>
            </w:r>
            <w:r w:rsidRPr="00443D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творчески </w:t>
            </w:r>
            <w:r w:rsidRPr="00443D11">
              <w:rPr>
                <w:rFonts w:ascii="Times New Roman" w:eastAsia="Times New Roman" w:hAnsi="Times New Roman" w:cs="Times New Roman"/>
                <w:sz w:val="28"/>
                <w:szCs w:val="28"/>
              </w:rPr>
              <w:t>с использованием дополнительной медицинской литературы. Имеет п</w:t>
            </w:r>
            <w:r w:rsidRPr="00443D11">
              <w:rPr>
                <w:rFonts w:ascii="Times New Roman" w:hAnsi="Times New Roman" w:cs="Times New Roman"/>
                <w:sz w:val="28"/>
                <w:szCs w:val="28"/>
              </w:rPr>
              <w:t>оложительные характеристики непосредственных руководителей практики</w:t>
            </w:r>
          </w:p>
        </w:tc>
      </w:tr>
    </w:tbl>
    <w:p w:rsidR="006B21B3" w:rsidRPr="00443D11" w:rsidRDefault="006B21B3" w:rsidP="006B21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4346" w:rsidRDefault="006B21B3" w:rsidP="006B21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F44346" w:rsidSect="006B21B3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bookmarkStart w:id="0" w:name="_GoBack"/>
      <w:r w:rsidRPr="00443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3D11">
        <w:rPr>
          <w:rFonts w:ascii="Times New Roman" w:hAnsi="Times New Roman" w:cs="Times New Roman"/>
          <w:b/>
          <w:sz w:val="28"/>
          <w:szCs w:val="28"/>
          <w:highlight w:val="yellow"/>
        </w:rPr>
        <w:br w:type="page"/>
      </w:r>
      <w:bookmarkEnd w:id="0"/>
    </w:p>
    <w:p w:rsidR="00F44346" w:rsidRPr="007015C1" w:rsidRDefault="00F44346" w:rsidP="00F44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5C1">
        <w:rPr>
          <w:rFonts w:ascii="Times New Roman" w:hAnsi="Times New Roman" w:cs="Times New Roman"/>
          <w:b/>
          <w:sz w:val="24"/>
          <w:szCs w:val="24"/>
        </w:rPr>
        <w:lastRenderedPageBreak/>
        <w:t>ПЕРЕЧНЬ СРЕДСТВ ОБУЧЕНИЯ</w:t>
      </w:r>
    </w:p>
    <w:tbl>
      <w:tblPr>
        <w:tblW w:w="5000" w:type="pct"/>
        <w:tblBorders>
          <w:top w:val="single" w:sz="4" w:space="0" w:color="auto"/>
          <w:left w:val="single" w:sz="6" w:space="0" w:color="000000"/>
          <w:bottom w:val="single" w:sz="12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13177"/>
        <w:gridCol w:w="1609"/>
      </w:tblGrid>
      <w:tr w:rsidR="00F44346" w:rsidRPr="005D76F9" w:rsidTr="00547CD4">
        <w:tc>
          <w:tcPr>
            <w:tcW w:w="4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F44346" w:rsidRPr="005D76F9" w:rsidTr="00547CD4">
        <w:tc>
          <w:tcPr>
            <w:tcW w:w="5000" w:type="pct"/>
            <w:gridSpan w:val="2"/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Государственная символика Республики Беларусь</w:t>
            </w:r>
          </w:p>
        </w:tc>
      </w:tr>
      <w:tr w:rsidR="00F44346" w:rsidRPr="005D76F9" w:rsidTr="00547CD4">
        <w:tc>
          <w:tcPr>
            <w:tcW w:w="5000" w:type="pct"/>
            <w:gridSpan w:val="2"/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b/>
                <w:sz w:val="26"/>
                <w:szCs w:val="26"/>
              </w:rPr>
              <w:t>Технические средства обучения</w:t>
            </w:r>
          </w:p>
        </w:tc>
      </w:tr>
      <w:tr w:rsidR="00F44346" w:rsidRPr="005D76F9" w:rsidTr="00547CD4">
        <w:tc>
          <w:tcPr>
            <w:tcW w:w="4456" w:type="pct"/>
            <w:tcBorders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Технические устройства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4346" w:rsidRPr="005D76F9" w:rsidTr="00547CD4">
        <w:tc>
          <w:tcPr>
            <w:tcW w:w="4456" w:type="pct"/>
            <w:tcBorders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Компьютер (ноутбук)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44346" w:rsidRPr="005D76F9" w:rsidTr="00547CD4">
        <w:tc>
          <w:tcPr>
            <w:tcW w:w="4456" w:type="pct"/>
            <w:tcBorders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Мультимедийный проектор 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44346" w:rsidRPr="005D76F9" w:rsidTr="00547CD4">
        <w:tc>
          <w:tcPr>
            <w:tcW w:w="4456" w:type="pct"/>
            <w:tcBorders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Дидактическое обеспечение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4346" w:rsidRPr="005D76F9" w:rsidTr="00547CD4">
        <w:tc>
          <w:tcPr>
            <w:tcW w:w="4456" w:type="pct"/>
            <w:tcBorders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видеофильмы</w:t>
            </w:r>
            <w:proofErr w:type="gramEnd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 xml:space="preserve"> по разделам и темам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</w:tr>
      <w:tr w:rsidR="00F44346" w:rsidRPr="005D76F9" w:rsidTr="00547CD4">
        <w:tc>
          <w:tcPr>
            <w:tcW w:w="4456" w:type="pct"/>
            <w:tcBorders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презентации</w:t>
            </w:r>
            <w:proofErr w:type="gramEnd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 xml:space="preserve"> учебного назначения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</w:tr>
      <w:tr w:rsidR="00F44346" w:rsidRPr="005D76F9" w:rsidTr="00547CD4">
        <w:tc>
          <w:tcPr>
            <w:tcW w:w="445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b/>
                <w:sz w:val="26"/>
                <w:szCs w:val="26"/>
              </w:rPr>
              <w:t>Демонстрационные средства обучения</w:t>
            </w:r>
          </w:p>
          <w:p w:rsidR="00F44346" w:rsidRPr="005D76F9" w:rsidRDefault="00F44346" w:rsidP="00547CD4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5D76F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Инструктивно-нормативная документация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 xml:space="preserve">Приказы, постановления, информационные письма </w:t>
            </w:r>
            <w:r w:rsidRPr="005D76F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приказы МЗ РБ)</w:t>
            </w:r>
          </w:p>
          <w:p w:rsidR="00F44346" w:rsidRPr="005D76F9" w:rsidRDefault="00F44346" w:rsidP="00547CD4">
            <w:pPr>
              <w:pStyle w:val="a5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76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документация</w:t>
            </w:r>
          </w:p>
          <w:p w:rsidR="00F44346" w:rsidRPr="005D76F9" w:rsidRDefault="00F44346" w:rsidP="00547CD4">
            <w:pPr>
              <w:pStyle w:val="a5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76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Амбулаторная карта стоматологического здоровья</w:t>
            </w:r>
          </w:p>
          <w:p w:rsidR="00F44346" w:rsidRPr="005D76F9" w:rsidRDefault="00F44346" w:rsidP="00547CD4">
            <w:pPr>
              <w:pStyle w:val="a5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76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Листок ежедневного учета работы врача</w:t>
            </w:r>
          </w:p>
          <w:p w:rsidR="00F44346" w:rsidRPr="005D76F9" w:rsidRDefault="00F44346" w:rsidP="00547CD4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5D76F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Учебно-наглядные пособия</w:t>
            </w:r>
          </w:p>
          <w:p w:rsidR="00F44346" w:rsidRPr="005D76F9" w:rsidRDefault="00F44346" w:rsidP="00547CD4">
            <w:pPr>
              <w:pStyle w:val="a5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76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Фантомы зубов</w:t>
            </w:r>
          </w:p>
          <w:p w:rsidR="00F44346" w:rsidRPr="005D76F9" w:rsidRDefault="00F44346" w:rsidP="00547CD4">
            <w:pPr>
              <w:pStyle w:val="a5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76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Фантомы челюстей</w:t>
            </w:r>
          </w:p>
          <w:p w:rsidR="00F44346" w:rsidRPr="005D76F9" w:rsidRDefault="00F44346" w:rsidP="00547CD4">
            <w:pPr>
              <w:pStyle w:val="a5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76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Муляжи зубов</w:t>
            </w:r>
          </w:p>
          <w:p w:rsidR="00F44346" w:rsidRPr="005D76F9" w:rsidRDefault="00F44346" w:rsidP="00547CD4">
            <w:pPr>
              <w:pStyle w:val="a5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76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Модели челюстей</w:t>
            </w:r>
          </w:p>
          <w:p w:rsidR="00F44346" w:rsidRPr="005D76F9" w:rsidRDefault="00F44346" w:rsidP="00547CD4">
            <w:pPr>
              <w:pStyle w:val="a5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76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Таблицы, плакаты по темам программного материала</w:t>
            </w:r>
          </w:p>
          <w:p w:rsidR="00F44346" w:rsidRPr="005D76F9" w:rsidRDefault="00F44346" w:rsidP="00547CD4">
            <w:pPr>
              <w:pStyle w:val="a5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Информационные стенды 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44346" w:rsidRPr="005D76F9" w:rsidTr="00547CD4">
        <w:tc>
          <w:tcPr>
            <w:tcW w:w="5000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b/>
                <w:sz w:val="26"/>
                <w:szCs w:val="26"/>
              </w:rPr>
              <w:t>Средства обучения для проведения практических занятий</w:t>
            </w:r>
          </w:p>
        </w:tc>
      </w:tr>
      <w:tr w:rsidR="00F44346" w:rsidRPr="005D76F9" w:rsidTr="00547CD4">
        <w:tc>
          <w:tcPr>
            <w:tcW w:w="445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Оборудование, оснащение, технические средства обучения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Стоматологическая установка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Компрессор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Стул врача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Бормашина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Столик инструментальный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Полимеризационная</w:t>
            </w:r>
            <w:proofErr w:type="spellEnd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 xml:space="preserve"> лампа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Аппарат для определения (измерения) рабочей длины зуба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Аппарат для определения состояния пульпы.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Стоматологические наконечники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Зеркало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Раковина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Фантом стоматологический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Оборудование и оснащение для санитарно-эпидемиологических мероприятий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4346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F44346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F44346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  <w:p w:rsidR="00F44346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F44346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F44346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</w:tr>
      <w:tr w:rsidR="00F44346" w:rsidRPr="005D76F9" w:rsidTr="00547CD4">
        <w:tc>
          <w:tcPr>
            <w:tcW w:w="445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Инструментарий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 xml:space="preserve">Набор диагностический 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</w:t>
            </w:r>
            <w:proofErr w:type="gramStart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набор  стоматологических</w:t>
            </w:r>
            <w:proofErr w:type="gramEnd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 xml:space="preserve"> инструментов 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Набор эндодонтических инструментов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Набор боров</w:t>
            </w:r>
          </w:p>
          <w:p w:rsidR="00F44346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Стекла для замешивания материалов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Индивидуальный набор стоматологических    инструментов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Щипцы для удаления зубов на верхней челюсти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Щипцы для удаления зубов на верхней челюсти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Щипцы для удаления зубов на нижней челюсти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Элеваторы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Карпульный</w:t>
            </w:r>
            <w:proofErr w:type="spellEnd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 xml:space="preserve"> шприц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Одноразовые шприцы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 xml:space="preserve">Комплект </w:t>
            </w:r>
            <w:proofErr w:type="spellStart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  <w:proofErr w:type="spellEnd"/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 xml:space="preserve">Комплект </w:t>
            </w:r>
            <w:proofErr w:type="spellStart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  <w:proofErr w:type="spellEnd"/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 xml:space="preserve">Комплект </w:t>
            </w:r>
            <w:proofErr w:type="spellStart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  <w:proofErr w:type="spellEnd"/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  <w:p w:rsidR="00F44346" w:rsidRPr="005D76F9" w:rsidRDefault="00F44346" w:rsidP="00547C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4346" w:rsidRPr="005D76F9" w:rsidTr="00547CD4">
        <w:tc>
          <w:tcPr>
            <w:tcW w:w="445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b/>
                <w:sz w:val="26"/>
                <w:szCs w:val="26"/>
              </w:rPr>
              <w:t>Расходные материалы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Пломбировочные материалы: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 xml:space="preserve">Временные </w:t>
            </w:r>
            <w:proofErr w:type="gramStart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пломбировочные  материалы</w:t>
            </w:r>
            <w:proofErr w:type="gramEnd"/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Материалы для лечебных прокладок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Цинк-фосфатные цементы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Силикатные цементы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Силикофосфатные</w:t>
            </w:r>
            <w:proofErr w:type="spellEnd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 xml:space="preserve"> цементы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OLE_LINK154"/>
            <w:bookmarkStart w:id="2" w:name="OLE_LINK155"/>
            <w:proofErr w:type="spellStart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Стеклоиономерные</w:t>
            </w:r>
            <w:proofErr w:type="spellEnd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 xml:space="preserve"> цементы для прокладок </w:t>
            </w:r>
          </w:p>
          <w:bookmarkEnd w:id="1"/>
          <w:bookmarkEnd w:id="2"/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Стеклоиономерные</w:t>
            </w:r>
            <w:proofErr w:type="spellEnd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 xml:space="preserve"> цементы </w:t>
            </w:r>
            <w:proofErr w:type="gramStart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для  пломб</w:t>
            </w:r>
            <w:proofErr w:type="gramEnd"/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Композиционные материалы химического отвержения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Композиционные материалы светового отверждения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Материалы для пломбирования корневых каналов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Набор полировочной пасты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Фтор лак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Лекарственные препараты и антисептики.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4346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4346" w:rsidRPr="005D76F9" w:rsidRDefault="00F44346" w:rsidP="00547C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4346" w:rsidRPr="005D76F9" w:rsidTr="00547CD4">
        <w:trPr>
          <w:trHeight w:val="2519"/>
        </w:trPr>
        <w:tc>
          <w:tcPr>
            <w:tcW w:w="445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Средства индивидуальной защиты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Медицинская аптечка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Халаты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Шапочки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Маски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Очки защитные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Перчатки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b/>
                <w:sz w:val="26"/>
                <w:szCs w:val="26"/>
              </w:rPr>
              <w:t>Средства защиты</w:t>
            </w:r>
          </w:p>
        </w:tc>
        <w:tc>
          <w:tcPr>
            <w:tcW w:w="54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 xml:space="preserve">Комплект </w:t>
            </w:r>
            <w:proofErr w:type="spellStart"/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  <w:proofErr w:type="spellEnd"/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 xml:space="preserve">Комплект 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4346" w:rsidRPr="005D76F9" w:rsidTr="00547CD4">
        <w:tc>
          <w:tcPr>
            <w:tcW w:w="4456" w:type="pc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Аптечка первой помощи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Аптечка «Анти-СПИД»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44346" w:rsidRPr="005D76F9" w:rsidTr="00547CD4">
        <w:tc>
          <w:tcPr>
            <w:tcW w:w="4456" w:type="pc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Огнетушитель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44346" w:rsidRPr="005D76F9" w:rsidTr="00547CD4">
        <w:tc>
          <w:tcPr>
            <w:tcW w:w="445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 помещения</w:t>
            </w:r>
          </w:p>
        </w:tc>
        <w:tc>
          <w:tcPr>
            <w:tcW w:w="54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4346" w:rsidRPr="005D76F9" w:rsidTr="00547CD4">
        <w:tc>
          <w:tcPr>
            <w:tcW w:w="445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Доска аудиторная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44346" w:rsidRPr="005D76F9" w:rsidTr="00547CD4">
        <w:tc>
          <w:tcPr>
            <w:tcW w:w="445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Стол для преподавателя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44346" w:rsidRPr="005D76F9" w:rsidTr="00547CD4">
        <w:tc>
          <w:tcPr>
            <w:tcW w:w="445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Стул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44346" w:rsidRPr="005D76F9" w:rsidTr="00547CD4">
        <w:tc>
          <w:tcPr>
            <w:tcW w:w="445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Столы для учащихся</w:t>
            </w:r>
          </w:p>
          <w:p w:rsidR="00F44346" w:rsidRPr="005D76F9" w:rsidRDefault="00F44346" w:rsidP="00547CD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Табуреты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</w:tr>
      <w:tr w:rsidR="00F44346" w:rsidRPr="005D76F9" w:rsidTr="00547CD4">
        <w:tc>
          <w:tcPr>
            <w:tcW w:w="445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Экран проекционный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44346" w:rsidRPr="005D76F9" w:rsidTr="00547CD4">
        <w:tc>
          <w:tcPr>
            <w:tcW w:w="4456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Шкафы для хранения муляжей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346" w:rsidRPr="005D76F9" w:rsidRDefault="00F44346" w:rsidP="005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6F9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</w:tr>
    </w:tbl>
    <w:p w:rsidR="00F44346" w:rsidRDefault="00F44346" w:rsidP="006B21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44346" w:rsidRDefault="00F44346" w:rsidP="006B21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44346" w:rsidRDefault="00F44346" w:rsidP="006B21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44346" w:rsidRDefault="00F44346" w:rsidP="006B21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F44346" w:rsidSect="00F4434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44346" w:rsidRPr="00443D11" w:rsidRDefault="00F44346" w:rsidP="006B21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B21B3" w:rsidRPr="00551AE8" w:rsidRDefault="006B21B3" w:rsidP="006B21B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1AE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B21B3" w:rsidRPr="00551AE8" w:rsidRDefault="006B21B3" w:rsidP="006B21B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B21B3" w:rsidRPr="00551AE8" w:rsidRDefault="006B21B3" w:rsidP="006B21B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1AE8">
        <w:rPr>
          <w:rFonts w:ascii="Times New Roman" w:hAnsi="Times New Roman" w:cs="Times New Roman"/>
          <w:b/>
          <w:sz w:val="28"/>
          <w:szCs w:val="28"/>
        </w:rPr>
        <w:t>Основная</w:t>
      </w:r>
    </w:p>
    <w:p w:rsidR="006B21B3" w:rsidRPr="006677B5" w:rsidRDefault="006B21B3" w:rsidP="006B21B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B5">
        <w:rPr>
          <w:rFonts w:ascii="Times New Roman" w:hAnsi="Times New Roman" w:cs="Times New Roman"/>
          <w:b/>
          <w:sz w:val="28"/>
          <w:szCs w:val="28"/>
        </w:rPr>
        <w:t>Боровский, Е.В.</w:t>
      </w:r>
      <w:r w:rsidRPr="006677B5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ерапевтическая стоматология.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6677B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677B5">
        <w:rPr>
          <w:rFonts w:ascii="Times New Roman" w:hAnsi="Times New Roman" w:cs="Times New Roman"/>
          <w:sz w:val="28"/>
          <w:szCs w:val="28"/>
        </w:rPr>
        <w:t xml:space="preserve">«Медицинское информационное агентство», 2006. </w:t>
      </w:r>
    </w:p>
    <w:p w:rsidR="006B21B3" w:rsidRPr="006677B5" w:rsidRDefault="006B21B3" w:rsidP="006B21B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B5">
        <w:rPr>
          <w:rFonts w:ascii="Times New Roman" w:hAnsi="Times New Roman" w:cs="Times New Roman"/>
          <w:b/>
          <w:sz w:val="28"/>
          <w:szCs w:val="28"/>
        </w:rPr>
        <w:t>Луцкая, И.К.</w:t>
      </w:r>
      <w:r w:rsidRPr="006677B5">
        <w:rPr>
          <w:rFonts w:ascii="Times New Roman" w:hAnsi="Times New Roman" w:cs="Times New Roman"/>
          <w:sz w:val="28"/>
          <w:szCs w:val="28"/>
        </w:rPr>
        <w:t xml:space="preserve"> Терапевтическая стоматология. Минск «</w:t>
      </w:r>
      <w:proofErr w:type="spellStart"/>
      <w:r w:rsidRPr="006677B5"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 w:rsidRPr="006677B5">
        <w:rPr>
          <w:rFonts w:ascii="Times New Roman" w:hAnsi="Times New Roman" w:cs="Times New Roman"/>
          <w:sz w:val="28"/>
          <w:szCs w:val="28"/>
        </w:rPr>
        <w:t xml:space="preserve"> школа», 2014.</w:t>
      </w:r>
    </w:p>
    <w:p w:rsidR="006B21B3" w:rsidRPr="006677B5" w:rsidRDefault="006B21B3" w:rsidP="006B21B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B5">
        <w:rPr>
          <w:rFonts w:ascii="Times New Roman" w:hAnsi="Times New Roman" w:cs="Times New Roman"/>
          <w:b/>
          <w:sz w:val="28"/>
          <w:szCs w:val="28"/>
        </w:rPr>
        <w:t>Луцкая, И.К.</w:t>
      </w:r>
      <w:r w:rsidRPr="006677B5">
        <w:rPr>
          <w:rFonts w:ascii="Times New Roman" w:hAnsi="Times New Roman" w:cs="Times New Roman"/>
          <w:sz w:val="28"/>
          <w:szCs w:val="28"/>
        </w:rPr>
        <w:t xml:space="preserve"> Диагностический справочник стоматолога – Москва. Медицинская литература, 2008.</w:t>
      </w:r>
    </w:p>
    <w:p w:rsidR="006B21B3" w:rsidRPr="006677B5" w:rsidRDefault="006B21B3" w:rsidP="006B21B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B5">
        <w:rPr>
          <w:rFonts w:ascii="Times New Roman" w:hAnsi="Times New Roman" w:cs="Times New Roman"/>
          <w:b/>
          <w:sz w:val="28"/>
          <w:szCs w:val="28"/>
        </w:rPr>
        <w:t>Николаев, А.Е.</w:t>
      </w:r>
      <w:r w:rsidRPr="006677B5">
        <w:rPr>
          <w:rFonts w:ascii="Times New Roman" w:hAnsi="Times New Roman" w:cs="Times New Roman"/>
          <w:sz w:val="28"/>
          <w:szCs w:val="28"/>
        </w:rPr>
        <w:t xml:space="preserve"> Практическая терапевтическая </w:t>
      </w:r>
      <w:proofErr w:type="gramStart"/>
      <w:r w:rsidRPr="006677B5">
        <w:rPr>
          <w:rFonts w:ascii="Times New Roman" w:hAnsi="Times New Roman" w:cs="Times New Roman"/>
          <w:sz w:val="28"/>
          <w:szCs w:val="28"/>
        </w:rPr>
        <w:t>стоматология :</w:t>
      </w:r>
      <w:proofErr w:type="gramEnd"/>
      <w:r w:rsidRPr="006677B5">
        <w:rPr>
          <w:rFonts w:ascii="Times New Roman" w:hAnsi="Times New Roman" w:cs="Times New Roman"/>
          <w:sz w:val="28"/>
          <w:szCs w:val="28"/>
        </w:rPr>
        <w:t xml:space="preserve"> учеб. пособие / А.Е. Нико</w:t>
      </w:r>
      <w:r>
        <w:rPr>
          <w:rFonts w:ascii="Times New Roman" w:hAnsi="Times New Roman" w:cs="Times New Roman"/>
          <w:sz w:val="28"/>
          <w:szCs w:val="28"/>
        </w:rPr>
        <w:t xml:space="preserve">лаев, Л.М. Цепов. – 9-е изд.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</w:t>
      </w:r>
      <w:r w:rsidRPr="006677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67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B5">
        <w:rPr>
          <w:rFonts w:ascii="Times New Roman" w:hAnsi="Times New Roman" w:cs="Times New Roman"/>
          <w:sz w:val="28"/>
          <w:szCs w:val="28"/>
        </w:rPr>
        <w:t>МЕДпресс-нформ</w:t>
      </w:r>
      <w:proofErr w:type="spellEnd"/>
      <w:r w:rsidRPr="006677B5">
        <w:rPr>
          <w:rFonts w:ascii="Times New Roman" w:hAnsi="Times New Roman" w:cs="Times New Roman"/>
          <w:sz w:val="28"/>
          <w:szCs w:val="28"/>
        </w:rPr>
        <w:t>, 2014.</w:t>
      </w:r>
    </w:p>
    <w:p w:rsidR="006B21B3" w:rsidRPr="006677B5" w:rsidRDefault="006B21B3" w:rsidP="006B21B3">
      <w:pPr>
        <w:numPr>
          <w:ilvl w:val="0"/>
          <w:numId w:val="3"/>
        </w:numPr>
        <w:tabs>
          <w:tab w:val="left" w:pos="1134"/>
          <w:tab w:val="num" w:pos="1353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B5">
        <w:rPr>
          <w:rFonts w:ascii="Times New Roman" w:hAnsi="Times New Roman" w:cs="Times New Roman"/>
          <w:b/>
          <w:sz w:val="28"/>
          <w:szCs w:val="28"/>
        </w:rPr>
        <w:t xml:space="preserve">Диагностика. </w:t>
      </w:r>
      <w:r w:rsidRPr="006B21B3">
        <w:rPr>
          <w:rFonts w:ascii="Times New Roman" w:hAnsi="Times New Roman" w:cs="Times New Roman"/>
          <w:sz w:val="28"/>
          <w:szCs w:val="28"/>
        </w:rPr>
        <w:t xml:space="preserve">Лечение и профилактика стоматологических </w:t>
      </w:r>
      <w:proofErr w:type="gramStart"/>
      <w:r w:rsidRPr="006B21B3">
        <w:rPr>
          <w:rFonts w:ascii="Times New Roman" w:hAnsi="Times New Roman" w:cs="Times New Roman"/>
          <w:sz w:val="28"/>
          <w:szCs w:val="28"/>
        </w:rPr>
        <w:t xml:space="preserve">заболеваний </w:t>
      </w:r>
      <w:r w:rsidRPr="006677B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677B5">
        <w:rPr>
          <w:rFonts w:ascii="Times New Roman" w:hAnsi="Times New Roman" w:cs="Times New Roman"/>
          <w:sz w:val="28"/>
          <w:szCs w:val="28"/>
        </w:rPr>
        <w:t xml:space="preserve"> учеб. пособие /</w:t>
      </w:r>
      <w:r w:rsidRPr="006677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В.И. </w:t>
      </w:r>
      <w:r w:rsidRPr="006677B5">
        <w:rPr>
          <w:rFonts w:ascii="Times New Roman" w:hAnsi="Times New Roman" w:cs="Times New Roman"/>
          <w:sz w:val="28"/>
          <w:szCs w:val="28"/>
        </w:rPr>
        <w:t xml:space="preserve">Яковлева, </w:t>
      </w:r>
      <w:r>
        <w:rPr>
          <w:rFonts w:ascii="Times New Roman" w:hAnsi="Times New Roman" w:cs="Times New Roman"/>
          <w:sz w:val="28"/>
          <w:szCs w:val="28"/>
        </w:rPr>
        <w:t xml:space="preserve">Е.К. </w:t>
      </w:r>
      <w:r w:rsidRPr="006677B5">
        <w:rPr>
          <w:rFonts w:ascii="Times New Roman" w:hAnsi="Times New Roman" w:cs="Times New Roman"/>
          <w:sz w:val="28"/>
          <w:szCs w:val="28"/>
        </w:rPr>
        <w:t>Трофимова,</w:t>
      </w:r>
      <w:r>
        <w:rPr>
          <w:rFonts w:ascii="Times New Roman" w:hAnsi="Times New Roman" w:cs="Times New Roman"/>
          <w:sz w:val="28"/>
          <w:szCs w:val="28"/>
        </w:rPr>
        <w:t xml:space="preserve"> Т.П. Давидович</w:t>
      </w:r>
      <w:r w:rsidRPr="006677B5">
        <w:rPr>
          <w:rFonts w:ascii="Times New Roman" w:hAnsi="Times New Roman" w:cs="Times New Roman"/>
          <w:sz w:val="28"/>
          <w:szCs w:val="28"/>
        </w:rPr>
        <w:t xml:space="preserve"> [и др.] – 2-е изд. </w:t>
      </w:r>
      <w:proofErr w:type="spellStart"/>
      <w:r w:rsidRPr="006677B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677B5">
        <w:rPr>
          <w:rFonts w:ascii="Times New Roman" w:hAnsi="Times New Roman" w:cs="Times New Roman"/>
          <w:sz w:val="28"/>
          <w:szCs w:val="28"/>
        </w:rPr>
        <w:t xml:space="preserve">. и доп. - Минск : </w:t>
      </w:r>
      <w:proofErr w:type="spellStart"/>
      <w:r w:rsidRPr="006677B5"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 w:rsidRPr="006677B5">
        <w:rPr>
          <w:rFonts w:ascii="Times New Roman" w:hAnsi="Times New Roman" w:cs="Times New Roman"/>
          <w:sz w:val="28"/>
          <w:szCs w:val="28"/>
        </w:rPr>
        <w:t xml:space="preserve"> школа, 1995.</w:t>
      </w:r>
    </w:p>
    <w:p w:rsidR="006B21B3" w:rsidRPr="006677B5" w:rsidRDefault="006B21B3" w:rsidP="006B21B3">
      <w:pPr>
        <w:numPr>
          <w:ilvl w:val="0"/>
          <w:numId w:val="3"/>
        </w:numPr>
        <w:tabs>
          <w:tab w:val="left" w:pos="1134"/>
          <w:tab w:val="num" w:pos="1353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B5">
        <w:rPr>
          <w:rFonts w:ascii="Times New Roman" w:hAnsi="Times New Roman" w:cs="Times New Roman"/>
          <w:b/>
          <w:sz w:val="28"/>
          <w:szCs w:val="28"/>
        </w:rPr>
        <w:t>Робустова, Т.Г.</w:t>
      </w:r>
      <w:r w:rsidRPr="006677B5">
        <w:rPr>
          <w:rFonts w:ascii="Times New Roman" w:hAnsi="Times New Roman" w:cs="Times New Roman"/>
          <w:sz w:val="28"/>
          <w:szCs w:val="28"/>
        </w:rPr>
        <w:t xml:space="preserve"> Хирургическая </w:t>
      </w:r>
      <w:proofErr w:type="gramStart"/>
      <w:r w:rsidRPr="006677B5">
        <w:rPr>
          <w:rFonts w:ascii="Times New Roman" w:hAnsi="Times New Roman" w:cs="Times New Roman"/>
          <w:sz w:val="28"/>
          <w:szCs w:val="28"/>
        </w:rPr>
        <w:t>стоматология :</w:t>
      </w:r>
      <w:proofErr w:type="gramEnd"/>
      <w:r w:rsidRPr="006677B5">
        <w:rPr>
          <w:rFonts w:ascii="Times New Roman" w:hAnsi="Times New Roman" w:cs="Times New Roman"/>
          <w:sz w:val="28"/>
          <w:szCs w:val="28"/>
        </w:rPr>
        <w:t xml:space="preserve"> учебник / </w:t>
      </w:r>
      <w:r>
        <w:rPr>
          <w:rFonts w:ascii="Times New Roman" w:hAnsi="Times New Roman" w:cs="Times New Roman"/>
          <w:sz w:val="28"/>
          <w:szCs w:val="28"/>
        </w:rPr>
        <w:t xml:space="preserve">Т.Г. Робустова. - 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677B5">
        <w:rPr>
          <w:rFonts w:ascii="Times New Roman" w:hAnsi="Times New Roman" w:cs="Times New Roman"/>
          <w:sz w:val="28"/>
          <w:szCs w:val="28"/>
        </w:rPr>
        <w:t xml:space="preserve"> Медицина, 2002.</w:t>
      </w:r>
    </w:p>
    <w:p w:rsidR="006B21B3" w:rsidRPr="006677B5" w:rsidRDefault="006B21B3" w:rsidP="006B21B3">
      <w:pPr>
        <w:numPr>
          <w:ilvl w:val="0"/>
          <w:numId w:val="3"/>
        </w:numPr>
        <w:tabs>
          <w:tab w:val="left" w:pos="-142"/>
          <w:tab w:val="left" w:pos="1134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77B5">
        <w:rPr>
          <w:rFonts w:ascii="Times New Roman" w:hAnsi="Times New Roman" w:cs="Times New Roman"/>
          <w:b/>
          <w:sz w:val="28"/>
          <w:szCs w:val="28"/>
        </w:rPr>
        <w:t>Бернадский</w:t>
      </w:r>
      <w:proofErr w:type="spellEnd"/>
      <w:r w:rsidRPr="006677B5">
        <w:rPr>
          <w:rFonts w:ascii="Times New Roman" w:hAnsi="Times New Roman" w:cs="Times New Roman"/>
          <w:b/>
          <w:sz w:val="28"/>
          <w:szCs w:val="28"/>
        </w:rPr>
        <w:t xml:space="preserve">, Ю.И. </w:t>
      </w:r>
      <w:r w:rsidRPr="006677B5">
        <w:rPr>
          <w:rFonts w:ascii="Times New Roman" w:hAnsi="Times New Roman" w:cs="Times New Roman"/>
          <w:sz w:val="28"/>
          <w:szCs w:val="28"/>
        </w:rPr>
        <w:t xml:space="preserve">Основы челюстно-лицевой хирургии и хирургической </w:t>
      </w:r>
      <w:proofErr w:type="gramStart"/>
      <w:r w:rsidRPr="006677B5">
        <w:rPr>
          <w:rFonts w:ascii="Times New Roman" w:hAnsi="Times New Roman" w:cs="Times New Roman"/>
          <w:sz w:val="28"/>
          <w:szCs w:val="28"/>
        </w:rPr>
        <w:t>стоматологии :</w:t>
      </w:r>
      <w:proofErr w:type="gramEnd"/>
      <w:r w:rsidRPr="006677B5">
        <w:rPr>
          <w:rFonts w:ascii="Times New Roman" w:hAnsi="Times New Roman" w:cs="Times New Roman"/>
          <w:sz w:val="28"/>
          <w:szCs w:val="28"/>
        </w:rPr>
        <w:t xml:space="preserve"> учеб. пособие / Ю.И. </w:t>
      </w:r>
      <w:proofErr w:type="spellStart"/>
      <w:r w:rsidRPr="006677B5">
        <w:rPr>
          <w:rFonts w:ascii="Times New Roman" w:hAnsi="Times New Roman" w:cs="Times New Roman"/>
          <w:sz w:val="28"/>
          <w:szCs w:val="28"/>
        </w:rPr>
        <w:t>Бернадский</w:t>
      </w:r>
      <w:proofErr w:type="spellEnd"/>
      <w:r w:rsidRPr="006677B5">
        <w:rPr>
          <w:rFonts w:ascii="Times New Roman" w:hAnsi="Times New Roman" w:cs="Times New Roman"/>
          <w:sz w:val="28"/>
          <w:szCs w:val="28"/>
        </w:rPr>
        <w:t>.</w:t>
      </w:r>
      <w:r w:rsidRPr="006677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6677B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677B5">
        <w:rPr>
          <w:rFonts w:ascii="Times New Roman" w:hAnsi="Times New Roman" w:cs="Times New Roman"/>
          <w:sz w:val="28"/>
          <w:szCs w:val="28"/>
        </w:rPr>
        <w:t xml:space="preserve"> Медицинская литература, 2003.</w:t>
      </w:r>
    </w:p>
    <w:p w:rsidR="006B21B3" w:rsidRPr="006677B5" w:rsidRDefault="006B21B3" w:rsidP="006B21B3">
      <w:pPr>
        <w:numPr>
          <w:ilvl w:val="0"/>
          <w:numId w:val="3"/>
        </w:numPr>
        <w:tabs>
          <w:tab w:val="left" w:pos="0"/>
          <w:tab w:val="left" w:pos="709"/>
          <w:tab w:val="left" w:pos="1134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B5">
        <w:rPr>
          <w:rFonts w:ascii="Times New Roman" w:hAnsi="Times New Roman" w:cs="Times New Roman"/>
          <w:b/>
          <w:sz w:val="28"/>
          <w:szCs w:val="28"/>
        </w:rPr>
        <w:t>Кулаков, А. А.</w:t>
      </w:r>
      <w:r w:rsidRPr="006677B5">
        <w:rPr>
          <w:rFonts w:ascii="Times New Roman" w:hAnsi="Times New Roman" w:cs="Times New Roman"/>
          <w:sz w:val="28"/>
          <w:szCs w:val="28"/>
        </w:rPr>
        <w:t xml:space="preserve"> Челюстно-лицевая </w:t>
      </w:r>
      <w:proofErr w:type="gramStart"/>
      <w:r w:rsidRPr="006677B5">
        <w:rPr>
          <w:rFonts w:ascii="Times New Roman" w:hAnsi="Times New Roman" w:cs="Times New Roman"/>
          <w:sz w:val="28"/>
          <w:szCs w:val="28"/>
        </w:rPr>
        <w:t xml:space="preserve">хирургия </w:t>
      </w:r>
      <w:r w:rsidRPr="006677B5">
        <w:rPr>
          <w:rFonts w:ascii="Times New Roman" w:hAnsi="Times New Roman"/>
          <w:sz w:val="28"/>
          <w:szCs w:val="28"/>
        </w:rPr>
        <w:t>:</w:t>
      </w:r>
      <w:proofErr w:type="gramEnd"/>
      <w:r w:rsidRPr="006677B5">
        <w:rPr>
          <w:rFonts w:ascii="Times New Roman" w:hAnsi="Times New Roman"/>
          <w:sz w:val="28"/>
          <w:szCs w:val="28"/>
        </w:rPr>
        <w:t xml:space="preserve"> учеб. пособие </w:t>
      </w:r>
      <w:r w:rsidRPr="006677B5">
        <w:rPr>
          <w:rFonts w:ascii="Times New Roman" w:hAnsi="Times New Roman" w:cs="Times New Roman"/>
          <w:sz w:val="28"/>
          <w:szCs w:val="28"/>
        </w:rPr>
        <w:t>/ А.А. Кулак</w:t>
      </w:r>
      <w:r>
        <w:rPr>
          <w:rFonts w:ascii="Times New Roman" w:hAnsi="Times New Roman" w:cs="Times New Roman"/>
          <w:sz w:val="28"/>
          <w:szCs w:val="28"/>
        </w:rPr>
        <w:t xml:space="preserve">ов ; под ред. А.А. Кулакова.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</w:t>
      </w:r>
      <w:r w:rsidRPr="006677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677B5">
        <w:rPr>
          <w:rFonts w:ascii="Times New Roman" w:hAnsi="Times New Roman" w:cs="Times New Roman"/>
          <w:sz w:val="28"/>
          <w:szCs w:val="28"/>
        </w:rPr>
        <w:t xml:space="preserve"> ГЭОТАР-Медиа, 2019.</w:t>
      </w:r>
    </w:p>
    <w:p w:rsidR="006B21B3" w:rsidRPr="006677B5" w:rsidRDefault="006B21B3" w:rsidP="006B21B3">
      <w:pPr>
        <w:numPr>
          <w:ilvl w:val="0"/>
          <w:numId w:val="3"/>
        </w:numPr>
        <w:tabs>
          <w:tab w:val="left" w:pos="0"/>
          <w:tab w:val="left" w:pos="709"/>
          <w:tab w:val="left" w:pos="1134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77B5">
        <w:rPr>
          <w:rFonts w:ascii="Times New Roman" w:hAnsi="Times New Roman" w:cs="Times New Roman"/>
          <w:b/>
          <w:sz w:val="28"/>
          <w:szCs w:val="28"/>
        </w:rPr>
        <w:t>Походенько-Чудакова</w:t>
      </w:r>
      <w:proofErr w:type="spellEnd"/>
      <w:r w:rsidRPr="006677B5">
        <w:rPr>
          <w:rFonts w:ascii="Times New Roman" w:hAnsi="Times New Roman" w:cs="Times New Roman"/>
          <w:b/>
          <w:sz w:val="28"/>
          <w:szCs w:val="28"/>
        </w:rPr>
        <w:t>,</w:t>
      </w:r>
      <w:r w:rsidRPr="006677B5">
        <w:rPr>
          <w:rFonts w:ascii="Times New Roman" w:hAnsi="Times New Roman" w:cs="Times New Roman"/>
          <w:sz w:val="28"/>
          <w:szCs w:val="28"/>
        </w:rPr>
        <w:t xml:space="preserve"> И.О. Клиническое руководство: диагностика, прогнозирование и лечение тяжелых осложнений инфекционно-воспалительных процессов челюстно-лицевой области и </w:t>
      </w:r>
      <w:proofErr w:type="gramStart"/>
      <w:r w:rsidRPr="006677B5">
        <w:rPr>
          <w:rFonts w:ascii="Times New Roman" w:hAnsi="Times New Roman" w:cs="Times New Roman"/>
          <w:sz w:val="28"/>
          <w:szCs w:val="28"/>
        </w:rPr>
        <w:t>шеи :</w:t>
      </w:r>
      <w:proofErr w:type="gramEnd"/>
      <w:r w:rsidRPr="006677B5">
        <w:rPr>
          <w:rFonts w:ascii="Times New Roman" w:hAnsi="Times New Roman" w:cs="Times New Roman"/>
          <w:sz w:val="28"/>
          <w:szCs w:val="28"/>
        </w:rPr>
        <w:t xml:space="preserve"> монография / И.О. </w:t>
      </w:r>
      <w:proofErr w:type="spellStart"/>
      <w:r w:rsidRPr="006677B5">
        <w:rPr>
          <w:rFonts w:ascii="Times New Roman" w:hAnsi="Times New Roman" w:cs="Times New Roman"/>
          <w:sz w:val="28"/>
          <w:szCs w:val="28"/>
        </w:rPr>
        <w:t>Походенько-Чудакова</w:t>
      </w:r>
      <w:proofErr w:type="spellEnd"/>
      <w:r w:rsidRPr="006677B5">
        <w:rPr>
          <w:rFonts w:ascii="Times New Roman" w:hAnsi="Times New Roman" w:cs="Times New Roman"/>
          <w:sz w:val="28"/>
          <w:szCs w:val="28"/>
        </w:rPr>
        <w:t xml:space="preserve"> [и др.] ; - Минск : БГУ, 2016.</w:t>
      </w:r>
    </w:p>
    <w:p w:rsidR="006B21B3" w:rsidRPr="006677B5" w:rsidRDefault="006B21B3" w:rsidP="006B21B3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B21B3" w:rsidRPr="006677B5" w:rsidRDefault="006B21B3" w:rsidP="006B21B3">
      <w:pPr>
        <w:tabs>
          <w:tab w:val="left" w:pos="1276"/>
        </w:tabs>
        <w:spacing w:after="0" w:line="240" w:lineRule="auto"/>
        <w:ind w:left="426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677B5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:rsidR="006B21B3" w:rsidRPr="006677B5" w:rsidRDefault="006B21B3" w:rsidP="006B21B3">
      <w:pPr>
        <w:pStyle w:val="a5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426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677B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677B5">
        <w:rPr>
          <w:rFonts w:ascii="Times New Roman" w:hAnsi="Times New Roman"/>
          <w:b/>
          <w:color w:val="000000" w:themeColor="text1"/>
          <w:sz w:val="28"/>
          <w:szCs w:val="28"/>
        </w:rPr>
        <w:t>ртюшкевич</w:t>
      </w:r>
      <w:proofErr w:type="spellEnd"/>
      <w:r w:rsidRPr="006677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, А.С. </w:t>
      </w:r>
      <w:r w:rsidRPr="006677B5">
        <w:rPr>
          <w:rFonts w:ascii="Times New Roman" w:hAnsi="Times New Roman"/>
          <w:color w:val="000000" w:themeColor="text1"/>
          <w:sz w:val="28"/>
          <w:szCs w:val="28"/>
        </w:rPr>
        <w:t xml:space="preserve">Клиническая </w:t>
      </w:r>
      <w:proofErr w:type="spellStart"/>
      <w:r w:rsidRPr="006677B5">
        <w:rPr>
          <w:rFonts w:ascii="Times New Roman" w:hAnsi="Times New Roman"/>
          <w:color w:val="000000" w:themeColor="text1"/>
          <w:sz w:val="28"/>
          <w:szCs w:val="28"/>
        </w:rPr>
        <w:t>периодонтология</w:t>
      </w:r>
      <w:proofErr w:type="spellEnd"/>
      <w:r w:rsidRPr="006677B5">
        <w:rPr>
          <w:rFonts w:ascii="Times New Roman" w:hAnsi="Times New Roman"/>
          <w:color w:val="000000" w:themeColor="text1"/>
          <w:sz w:val="28"/>
          <w:szCs w:val="28"/>
        </w:rPr>
        <w:t xml:space="preserve"> / А.С. </w:t>
      </w:r>
      <w:proofErr w:type="spellStart"/>
      <w:r w:rsidRPr="006677B5">
        <w:rPr>
          <w:rFonts w:ascii="Times New Roman" w:hAnsi="Times New Roman"/>
          <w:color w:val="000000" w:themeColor="text1"/>
          <w:sz w:val="28"/>
          <w:szCs w:val="28"/>
        </w:rPr>
        <w:t>Артюшкевич</w:t>
      </w:r>
      <w:proofErr w:type="spellEnd"/>
      <w:r w:rsidRPr="006677B5">
        <w:rPr>
          <w:rFonts w:ascii="Times New Roman" w:hAnsi="Times New Roman"/>
          <w:color w:val="000000" w:themeColor="text1"/>
          <w:sz w:val="28"/>
          <w:szCs w:val="28"/>
        </w:rPr>
        <w:t xml:space="preserve">, Е.К. Трофимова, С.В. </w:t>
      </w:r>
      <w:proofErr w:type="spellStart"/>
      <w:r w:rsidRPr="006677B5">
        <w:rPr>
          <w:rFonts w:ascii="Times New Roman" w:hAnsi="Times New Roman"/>
          <w:color w:val="000000" w:themeColor="text1"/>
          <w:sz w:val="28"/>
          <w:szCs w:val="28"/>
        </w:rPr>
        <w:t>Лапшива</w:t>
      </w:r>
      <w:proofErr w:type="spellEnd"/>
      <w:r w:rsidRPr="006677B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6677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</w:t>
      </w:r>
      <w:proofErr w:type="gramStart"/>
      <w:r w:rsidRPr="006677B5">
        <w:rPr>
          <w:rFonts w:ascii="Times New Roman" w:hAnsi="Times New Roman"/>
          <w:color w:val="000000" w:themeColor="text1"/>
          <w:sz w:val="28"/>
          <w:szCs w:val="28"/>
        </w:rPr>
        <w:t>Минск :</w:t>
      </w:r>
      <w:proofErr w:type="gramEnd"/>
      <w:r w:rsidRPr="006677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7B5">
        <w:rPr>
          <w:rFonts w:ascii="Times New Roman" w:hAnsi="Times New Roman"/>
          <w:color w:val="000000" w:themeColor="text1"/>
          <w:sz w:val="28"/>
          <w:szCs w:val="28"/>
        </w:rPr>
        <w:t>Интерпрессервис</w:t>
      </w:r>
      <w:proofErr w:type="spellEnd"/>
      <w:r w:rsidRPr="006677B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6677B5">
        <w:rPr>
          <w:rFonts w:ascii="Times New Roman" w:hAnsi="Times New Roman"/>
          <w:color w:val="000000" w:themeColor="text1"/>
          <w:sz w:val="28"/>
          <w:szCs w:val="28"/>
        </w:rPr>
        <w:t>Ураджай</w:t>
      </w:r>
      <w:proofErr w:type="spellEnd"/>
      <w:r w:rsidRPr="006677B5">
        <w:rPr>
          <w:rFonts w:ascii="Times New Roman" w:hAnsi="Times New Roman"/>
          <w:color w:val="000000" w:themeColor="text1"/>
          <w:sz w:val="28"/>
          <w:szCs w:val="28"/>
        </w:rPr>
        <w:t>, 2002.</w:t>
      </w:r>
    </w:p>
    <w:p w:rsidR="006B21B3" w:rsidRPr="006677B5" w:rsidRDefault="006B21B3" w:rsidP="006B21B3">
      <w:pPr>
        <w:pStyle w:val="a5"/>
        <w:numPr>
          <w:ilvl w:val="0"/>
          <w:numId w:val="3"/>
        </w:numPr>
        <w:tabs>
          <w:tab w:val="num" w:pos="0"/>
          <w:tab w:val="left" w:pos="1134"/>
          <w:tab w:val="left" w:pos="1276"/>
          <w:tab w:val="num" w:pos="1353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6677B5">
        <w:rPr>
          <w:rFonts w:ascii="Times New Roman" w:hAnsi="Times New Roman"/>
          <w:b/>
          <w:sz w:val="28"/>
          <w:szCs w:val="28"/>
        </w:rPr>
        <w:t>Афанасьев, В.В</w:t>
      </w:r>
      <w:r w:rsidRPr="006677B5">
        <w:rPr>
          <w:rFonts w:ascii="Times New Roman" w:hAnsi="Times New Roman"/>
          <w:sz w:val="28"/>
          <w:szCs w:val="28"/>
        </w:rPr>
        <w:t xml:space="preserve">. Хирургическая </w:t>
      </w:r>
      <w:proofErr w:type="gramStart"/>
      <w:r w:rsidRPr="006677B5">
        <w:rPr>
          <w:rFonts w:ascii="Times New Roman" w:hAnsi="Times New Roman"/>
          <w:sz w:val="28"/>
          <w:szCs w:val="28"/>
        </w:rPr>
        <w:t>стоматология :</w:t>
      </w:r>
      <w:proofErr w:type="gramEnd"/>
      <w:r w:rsidRPr="006677B5">
        <w:rPr>
          <w:rFonts w:ascii="Times New Roman" w:hAnsi="Times New Roman"/>
          <w:sz w:val="28"/>
          <w:szCs w:val="28"/>
        </w:rPr>
        <w:t xml:space="preserve"> учебник / В.В. Афанасьев [и </w:t>
      </w:r>
      <w:proofErr w:type="spellStart"/>
      <w:r w:rsidRPr="006677B5">
        <w:rPr>
          <w:rFonts w:ascii="Times New Roman" w:hAnsi="Times New Roman"/>
          <w:sz w:val="28"/>
          <w:szCs w:val="28"/>
        </w:rPr>
        <w:t>др</w:t>
      </w:r>
      <w:proofErr w:type="spellEnd"/>
      <w:r w:rsidRPr="006677B5">
        <w:rPr>
          <w:rFonts w:ascii="Times New Roman" w:hAnsi="Times New Roman"/>
          <w:sz w:val="28"/>
          <w:szCs w:val="28"/>
        </w:rPr>
        <w:t>] ; под общ. ред. В.В. Афан</w:t>
      </w:r>
      <w:r>
        <w:rPr>
          <w:rFonts w:ascii="Times New Roman" w:hAnsi="Times New Roman"/>
          <w:sz w:val="28"/>
          <w:szCs w:val="28"/>
        </w:rPr>
        <w:t xml:space="preserve">асьева. – 3-е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677B5">
        <w:rPr>
          <w:rFonts w:ascii="Times New Roman" w:hAnsi="Times New Roman"/>
          <w:sz w:val="28"/>
          <w:szCs w:val="28"/>
        </w:rPr>
        <w:t>ГЭОТАР-Медиа, 2019.</w:t>
      </w:r>
    </w:p>
    <w:p w:rsidR="006B21B3" w:rsidRPr="006677B5" w:rsidRDefault="006B21B3" w:rsidP="006B21B3">
      <w:pPr>
        <w:pStyle w:val="a5"/>
        <w:numPr>
          <w:ilvl w:val="0"/>
          <w:numId w:val="3"/>
        </w:numPr>
        <w:tabs>
          <w:tab w:val="num" w:pos="0"/>
          <w:tab w:val="left" w:pos="1134"/>
          <w:tab w:val="left" w:pos="1276"/>
          <w:tab w:val="num" w:pos="1353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77B5">
        <w:rPr>
          <w:rFonts w:ascii="Times New Roman" w:hAnsi="Times New Roman"/>
          <w:b/>
          <w:color w:val="000000" w:themeColor="text1"/>
          <w:sz w:val="28"/>
          <w:szCs w:val="28"/>
        </w:rPr>
        <w:t>Базикян</w:t>
      </w:r>
      <w:proofErr w:type="spellEnd"/>
      <w:r w:rsidRPr="006677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Э.А. </w:t>
      </w:r>
      <w:r w:rsidRPr="006677B5">
        <w:rPr>
          <w:rFonts w:ascii="Times New Roman" w:hAnsi="Times New Roman"/>
          <w:color w:val="000000" w:themeColor="text1"/>
          <w:sz w:val="28"/>
          <w:szCs w:val="28"/>
        </w:rPr>
        <w:t xml:space="preserve">Практическое </w:t>
      </w:r>
      <w:r w:rsidRPr="006677B5">
        <w:rPr>
          <w:rFonts w:ascii="Times New Roman" w:hAnsi="Times New Roman"/>
          <w:sz w:val="28"/>
          <w:szCs w:val="28"/>
        </w:rPr>
        <w:t xml:space="preserve">руководство по </w:t>
      </w:r>
      <w:proofErr w:type="spellStart"/>
      <w:r w:rsidRPr="006677B5">
        <w:rPr>
          <w:rFonts w:ascii="Times New Roman" w:hAnsi="Times New Roman"/>
          <w:sz w:val="28"/>
          <w:szCs w:val="28"/>
        </w:rPr>
        <w:t>эндодонтии</w:t>
      </w:r>
      <w:proofErr w:type="spellEnd"/>
      <w:r w:rsidRPr="006677B5">
        <w:rPr>
          <w:rFonts w:ascii="Times New Roman" w:hAnsi="Times New Roman"/>
          <w:sz w:val="28"/>
          <w:szCs w:val="28"/>
        </w:rPr>
        <w:t xml:space="preserve"> / Э.А. </w:t>
      </w:r>
      <w:proofErr w:type="spellStart"/>
      <w:r w:rsidRPr="006677B5">
        <w:rPr>
          <w:rFonts w:ascii="Times New Roman" w:hAnsi="Times New Roman"/>
          <w:color w:val="000000" w:themeColor="text1"/>
          <w:sz w:val="28"/>
          <w:szCs w:val="28"/>
        </w:rPr>
        <w:t>Базикян</w:t>
      </w:r>
      <w:proofErr w:type="spellEnd"/>
      <w:r w:rsidRPr="006677B5">
        <w:rPr>
          <w:rFonts w:ascii="Times New Roman" w:hAnsi="Times New Roman"/>
          <w:color w:val="000000" w:themeColor="text1"/>
          <w:sz w:val="28"/>
          <w:szCs w:val="28"/>
        </w:rPr>
        <w:t>, Г.И. Лукина.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 xml:space="preserve">Москва </w:t>
      </w:r>
      <w:r w:rsidRPr="006677B5">
        <w:rPr>
          <w:rFonts w:ascii="Times New Roman" w:hAnsi="Times New Roman"/>
          <w:sz w:val="28"/>
          <w:szCs w:val="28"/>
        </w:rPr>
        <w:t>:</w:t>
      </w:r>
      <w:proofErr w:type="gramEnd"/>
      <w:r w:rsidRPr="006677B5">
        <w:rPr>
          <w:rFonts w:ascii="Times New Roman" w:hAnsi="Times New Roman"/>
          <w:sz w:val="28"/>
          <w:szCs w:val="28"/>
        </w:rPr>
        <w:t xml:space="preserve"> Практическая медицина, 2007.</w:t>
      </w:r>
    </w:p>
    <w:p w:rsidR="006B21B3" w:rsidRPr="006677B5" w:rsidRDefault="006B21B3" w:rsidP="006B21B3">
      <w:pPr>
        <w:pStyle w:val="a5"/>
        <w:numPr>
          <w:ilvl w:val="0"/>
          <w:numId w:val="3"/>
        </w:numPr>
        <w:tabs>
          <w:tab w:val="num" w:pos="0"/>
          <w:tab w:val="left" w:pos="1134"/>
          <w:tab w:val="left" w:pos="1276"/>
          <w:tab w:val="num" w:pos="1353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6677B5">
        <w:rPr>
          <w:rFonts w:ascii="Times New Roman" w:hAnsi="Times New Roman"/>
          <w:b/>
          <w:sz w:val="28"/>
          <w:szCs w:val="28"/>
        </w:rPr>
        <w:t>Безруков, В.М.</w:t>
      </w:r>
      <w:r w:rsidRPr="006677B5">
        <w:rPr>
          <w:rFonts w:ascii="Times New Roman" w:hAnsi="Times New Roman"/>
          <w:sz w:val="28"/>
          <w:szCs w:val="28"/>
        </w:rPr>
        <w:t xml:space="preserve"> Амбулаторная хирургическая стоматология. / В.</w:t>
      </w:r>
      <w:r>
        <w:rPr>
          <w:rFonts w:ascii="Times New Roman" w:hAnsi="Times New Roman"/>
          <w:sz w:val="28"/>
          <w:szCs w:val="28"/>
        </w:rPr>
        <w:t xml:space="preserve">М. Безруков, Л.А. </w:t>
      </w:r>
      <w:proofErr w:type="spellStart"/>
      <w:r>
        <w:rPr>
          <w:rFonts w:ascii="Times New Roman" w:hAnsi="Times New Roman"/>
          <w:sz w:val="28"/>
          <w:szCs w:val="28"/>
        </w:rPr>
        <w:t>Григорьяц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/>
          <w:sz w:val="28"/>
          <w:szCs w:val="28"/>
        </w:rPr>
        <w:t xml:space="preserve">Москва </w:t>
      </w:r>
      <w:r w:rsidRPr="006677B5">
        <w:rPr>
          <w:rFonts w:ascii="Times New Roman" w:hAnsi="Times New Roman"/>
          <w:sz w:val="28"/>
          <w:szCs w:val="28"/>
        </w:rPr>
        <w:t>:</w:t>
      </w:r>
      <w:proofErr w:type="gramEnd"/>
      <w:r w:rsidRPr="006677B5">
        <w:rPr>
          <w:rFonts w:ascii="Times New Roman" w:hAnsi="Times New Roman"/>
          <w:sz w:val="28"/>
          <w:szCs w:val="28"/>
        </w:rPr>
        <w:t xml:space="preserve"> Медицинское информационное агентство, 2004.</w:t>
      </w:r>
    </w:p>
    <w:p w:rsidR="006B21B3" w:rsidRDefault="006B21B3" w:rsidP="006B21B3">
      <w:pPr>
        <w:pStyle w:val="a5"/>
        <w:numPr>
          <w:ilvl w:val="0"/>
          <w:numId w:val="3"/>
        </w:numPr>
        <w:tabs>
          <w:tab w:val="num" w:pos="0"/>
          <w:tab w:val="left" w:pos="1134"/>
          <w:tab w:val="left" w:pos="1276"/>
          <w:tab w:val="num" w:pos="1353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6677B5">
        <w:rPr>
          <w:rFonts w:ascii="Times New Roman" w:hAnsi="Times New Roman"/>
          <w:b/>
          <w:sz w:val="28"/>
          <w:szCs w:val="28"/>
        </w:rPr>
        <w:t xml:space="preserve">Боровский, Е.В. </w:t>
      </w:r>
      <w:r w:rsidRPr="006677B5">
        <w:rPr>
          <w:rFonts w:ascii="Times New Roman" w:hAnsi="Times New Roman"/>
          <w:sz w:val="28"/>
          <w:szCs w:val="28"/>
        </w:rPr>
        <w:t>Заболевания слизистой оболочки полости рта и губ / Е.В. Б</w:t>
      </w:r>
      <w:r>
        <w:rPr>
          <w:rFonts w:ascii="Times New Roman" w:hAnsi="Times New Roman"/>
          <w:sz w:val="28"/>
          <w:szCs w:val="28"/>
        </w:rPr>
        <w:t xml:space="preserve">оровский, А.Л. </w:t>
      </w:r>
      <w:proofErr w:type="spellStart"/>
      <w:r>
        <w:rPr>
          <w:rFonts w:ascii="Times New Roman" w:hAnsi="Times New Roman"/>
          <w:sz w:val="28"/>
          <w:szCs w:val="28"/>
        </w:rPr>
        <w:t>Машкиллейсон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/>
          <w:sz w:val="28"/>
          <w:szCs w:val="28"/>
        </w:rPr>
        <w:t>Москва</w:t>
      </w:r>
      <w:r w:rsidRPr="006677B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677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77B5">
        <w:rPr>
          <w:rFonts w:ascii="Times New Roman" w:hAnsi="Times New Roman"/>
          <w:sz w:val="28"/>
          <w:szCs w:val="28"/>
        </w:rPr>
        <w:t>МЕДпресс</w:t>
      </w:r>
      <w:proofErr w:type="spellEnd"/>
      <w:r w:rsidRPr="006677B5">
        <w:rPr>
          <w:rFonts w:ascii="Times New Roman" w:hAnsi="Times New Roman"/>
          <w:sz w:val="28"/>
          <w:szCs w:val="28"/>
        </w:rPr>
        <w:t>, 2001.</w:t>
      </w:r>
    </w:p>
    <w:p w:rsidR="006B21B3" w:rsidRPr="004705BB" w:rsidRDefault="006B21B3" w:rsidP="006B21B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709"/>
        <w:jc w:val="both"/>
        <w:rPr>
          <w:rFonts w:ascii="Times New Roman" w:hAnsi="Times New Roman"/>
          <w:b/>
          <w:sz w:val="28"/>
          <w:szCs w:val="28"/>
        </w:rPr>
      </w:pPr>
      <w:r w:rsidRPr="00062BCC">
        <w:rPr>
          <w:rFonts w:ascii="Times New Roman" w:hAnsi="Times New Roman"/>
          <w:b/>
          <w:sz w:val="28"/>
          <w:szCs w:val="28"/>
        </w:rPr>
        <w:lastRenderedPageBreak/>
        <w:t>Боровский</w:t>
      </w:r>
      <w:r>
        <w:rPr>
          <w:rFonts w:ascii="Times New Roman" w:hAnsi="Times New Roman"/>
          <w:b/>
          <w:sz w:val="28"/>
          <w:szCs w:val="28"/>
        </w:rPr>
        <w:t>,</w:t>
      </w:r>
      <w:r w:rsidRPr="00062BCC">
        <w:rPr>
          <w:rFonts w:ascii="Times New Roman" w:hAnsi="Times New Roman"/>
          <w:b/>
          <w:sz w:val="28"/>
          <w:szCs w:val="28"/>
        </w:rPr>
        <w:t xml:space="preserve"> Е.В.</w:t>
      </w:r>
      <w:r>
        <w:rPr>
          <w:rFonts w:ascii="Times New Roman" w:hAnsi="Times New Roman"/>
          <w:sz w:val="28"/>
          <w:szCs w:val="28"/>
        </w:rPr>
        <w:t xml:space="preserve"> Клиническая </w:t>
      </w:r>
      <w:proofErr w:type="spellStart"/>
      <w:r>
        <w:rPr>
          <w:rFonts w:ascii="Times New Roman" w:hAnsi="Times New Roman"/>
          <w:sz w:val="28"/>
          <w:szCs w:val="28"/>
        </w:rPr>
        <w:t>эндодонтия</w:t>
      </w:r>
      <w:proofErr w:type="spellEnd"/>
      <w:r>
        <w:rPr>
          <w:rFonts w:ascii="Times New Roman" w:hAnsi="Times New Roman"/>
          <w:sz w:val="28"/>
          <w:szCs w:val="28"/>
        </w:rPr>
        <w:t xml:space="preserve"> / </w:t>
      </w:r>
      <w:r w:rsidRPr="006677B5">
        <w:rPr>
          <w:rFonts w:ascii="Times New Roman" w:hAnsi="Times New Roman"/>
          <w:sz w:val="28"/>
          <w:szCs w:val="28"/>
        </w:rPr>
        <w:t>Е.В. Б</w:t>
      </w:r>
      <w:r>
        <w:rPr>
          <w:rFonts w:ascii="Times New Roman" w:hAnsi="Times New Roman"/>
          <w:sz w:val="28"/>
          <w:szCs w:val="28"/>
        </w:rPr>
        <w:t xml:space="preserve">оровский. – </w:t>
      </w:r>
      <w:proofErr w:type="gramStart"/>
      <w:r>
        <w:rPr>
          <w:rFonts w:ascii="Times New Roman" w:hAnsi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62BCC">
        <w:rPr>
          <w:rFonts w:ascii="Times New Roman" w:hAnsi="Times New Roman"/>
          <w:sz w:val="28"/>
          <w:szCs w:val="28"/>
        </w:rPr>
        <w:t>Стоматология, 1999.</w:t>
      </w:r>
    </w:p>
    <w:p w:rsidR="006B21B3" w:rsidRDefault="006B21B3" w:rsidP="006B21B3">
      <w:pPr>
        <w:pStyle w:val="a5"/>
        <w:numPr>
          <w:ilvl w:val="0"/>
          <w:numId w:val="3"/>
        </w:numPr>
        <w:tabs>
          <w:tab w:val="num" w:pos="0"/>
          <w:tab w:val="left" w:pos="1134"/>
          <w:tab w:val="left" w:pos="1276"/>
          <w:tab w:val="num" w:pos="1353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Григорьянц</w:t>
      </w:r>
      <w:proofErr w:type="spellEnd"/>
      <w:r>
        <w:rPr>
          <w:rFonts w:ascii="Times New Roman" w:hAnsi="Times New Roman"/>
          <w:b/>
          <w:sz w:val="28"/>
          <w:szCs w:val="28"/>
        </w:rPr>
        <w:t>, А.П.</w:t>
      </w:r>
      <w:r w:rsidRPr="008A24BB">
        <w:rPr>
          <w:rFonts w:ascii="Times New Roman" w:hAnsi="Times New Roman"/>
          <w:sz w:val="28"/>
          <w:szCs w:val="28"/>
        </w:rPr>
        <w:t xml:space="preserve"> Местное обезболивание в стоматологии и челюстно-лицевой хирургии / А.П.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Григорьянц</w:t>
      </w:r>
      <w:proofErr w:type="spellEnd"/>
      <w:r>
        <w:rPr>
          <w:rFonts w:ascii="Times New Roman" w:hAnsi="Times New Roman"/>
          <w:sz w:val="28"/>
          <w:szCs w:val="28"/>
        </w:rPr>
        <w:t xml:space="preserve">, И.В. Марусов, Т.Д. Федосенко. – </w:t>
      </w:r>
      <w:proofErr w:type="gramStart"/>
      <w:r>
        <w:rPr>
          <w:rFonts w:ascii="Times New Roman" w:hAnsi="Times New Roman"/>
          <w:sz w:val="28"/>
          <w:szCs w:val="28"/>
        </w:rPr>
        <w:t xml:space="preserve">Москва </w:t>
      </w:r>
      <w:r w:rsidRPr="008A24BB">
        <w:rPr>
          <w:rFonts w:ascii="Times New Roman" w:hAnsi="Times New Roman"/>
          <w:sz w:val="28"/>
          <w:szCs w:val="28"/>
        </w:rPr>
        <w:t>:</w:t>
      </w:r>
      <w:proofErr w:type="gramEnd"/>
      <w:r w:rsidRPr="008A24BB">
        <w:rPr>
          <w:rFonts w:ascii="Times New Roman" w:hAnsi="Times New Roman"/>
          <w:sz w:val="28"/>
          <w:szCs w:val="28"/>
        </w:rPr>
        <w:t xml:space="preserve"> Человек, 2017.</w:t>
      </w:r>
    </w:p>
    <w:p w:rsidR="006B21B3" w:rsidRPr="008A24BB" w:rsidRDefault="006B21B3" w:rsidP="006B21B3">
      <w:pPr>
        <w:pStyle w:val="a5"/>
        <w:numPr>
          <w:ilvl w:val="0"/>
          <w:numId w:val="3"/>
        </w:numPr>
        <w:tabs>
          <w:tab w:val="num" w:pos="0"/>
          <w:tab w:val="left" w:pos="1134"/>
          <w:tab w:val="left" w:pos="1276"/>
          <w:tab w:val="num" w:pos="1637"/>
        </w:tabs>
        <w:spacing w:after="0" w:line="240" w:lineRule="auto"/>
        <w:ind w:left="426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24BB">
        <w:rPr>
          <w:rFonts w:ascii="Times New Roman" w:hAnsi="Times New Roman"/>
          <w:b/>
          <w:color w:val="000000" w:themeColor="text1"/>
          <w:sz w:val="28"/>
          <w:szCs w:val="28"/>
        </w:rPr>
        <w:t>Дробышев, А. Ю.</w:t>
      </w:r>
      <w:r w:rsidRPr="008A24BB">
        <w:rPr>
          <w:rFonts w:ascii="Times New Roman" w:hAnsi="Times New Roman"/>
          <w:color w:val="000000" w:themeColor="text1"/>
          <w:sz w:val="28"/>
          <w:szCs w:val="28"/>
        </w:rPr>
        <w:t xml:space="preserve"> Челюстно-лицевая хирургия учеб</w:t>
      </w:r>
      <w:proofErr w:type="gramStart"/>
      <w:r w:rsidRPr="008A24BB">
        <w:rPr>
          <w:rFonts w:ascii="Times New Roman" w:hAnsi="Times New Roman"/>
          <w:color w:val="000000" w:themeColor="text1"/>
          <w:sz w:val="28"/>
          <w:szCs w:val="28"/>
        </w:rPr>
        <w:t>. пособие</w:t>
      </w:r>
      <w:proofErr w:type="gramEnd"/>
      <w:r w:rsidRPr="008A24BB">
        <w:rPr>
          <w:rFonts w:ascii="Times New Roman" w:hAnsi="Times New Roman"/>
          <w:color w:val="000000" w:themeColor="text1"/>
          <w:sz w:val="28"/>
          <w:szCs w:val="28"/>
        </w:rPr>
        <w:t xml:space="preserve"> / А.Ю. Дробышев, О.О. </w:t>
      </w:r>
      <w:proofErr w:type="spellStart"/>
      <w:r w:rsidRPr="008A24BB">
        <w:rPr>
          <w:rFonts w:ascii="Times New Roman" w:hAnsi="Times New Roman"/>
          <w:color w:val="000000" w:themeColor="text1"/>
          <w:sz w:val="28"/>
          <w:szCs w:val="28"/>
        </w:rPr>
        <w:t>Янушевич</w:t>
      </w:r>
      <w:proofErr w:type="spellEnd"/>
      <w:r w:rsidRPr="008A24BB">
        <w:rPr>
          <w:rFonts w:ascii="Times New Roman" w:hAnsi="Times New Roman"/>
          <w:color w:val="000000" w:themeColor="text1"/>
          <w:sz w:val="28"/>
          <w:szCs w:val="28"/>
        </w:rPr>
        <w:t xml:space="preserve"> ; под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ред. А.Ю. Дробышева, О.О. </w:t>
      </w:r>
      <w:proofErr w:type="spellStart"/>
      <w:r w:rsidRPr="008A24BB">
        <w:rPr>
          <w:rFonts w:ascii="Times New Roman" w:hAnsi="Times New Roman"/>
          <w:color w:val="000000" w:themeColor="text1"/>
          <w:sz w:val="28"/>
          <w:szCs w:val="28"/>
        </w:rPr>
        <w:t>Янушевича</w:t>
      </w:r>
      <w:proofErr w:type="spellEnd"/>
      <w:r w:rsidRPr="008A24B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sz w:val="28"/>
          <w:szCs w:val="28"/>
        </w:rPr>
        <w:t>Москва</w:t>
      </w:r>
      <w:r w:rsidRPr="008A24BB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8A24BB">
        <w:rPr>
          <w:rFonts w:ascii="Times New Roman" w:hAnsi="Times New Roman"/>
          <w:color w:val="000000" w:themeColor="text1"/>
          <w:sz w:val="28"/>
          <w:szCs w:val="28"/>
        </w:rPr>
        <w:t xml:space="preserve"> ГЭОТАР-Медиа, 2018.</w:t>
      </w:r>
    </w:p>
    <w:p w:rsidR="006B21B3" w:rsidRPr="00ED135D" w:rsidRDefault="006B21B3" w:rsidP="006B21B3">
      <w:pPr>
        <w:pStyle w:val="a5"/>
        <w:numPr>
          <w:ilvl w:val="0"/>
          <w:numId w:val="3"/>
        </w:numPr>
        <w:tabs>
          <w:tab w:val="num" w:pos="0"/>
          <w:tab w:val="left" w:pos="1134"/>
          <w:tab w:val="left" w:pos="1276"/>
          <w:tab w:val="num" w:pos="1637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135D">
        <w:rPr>
          <w:rFonts w:ascii="Times New Roman" w:hAnsi="Times New Roman"/>
          <w:b/>
          <w:sz w:val="28"/>
          <w:szCs w:val="28"/>
        </w:rPr>
        <w:t>Курякина</w:t>
      </w:r>
      <w:proofErr w:type="spellEnd"/>
      <w:r w:rsidRPr="00ED135D">
        <w:rPr>
          <w:rFonts w:ascii="Times New Roman" w:hAnsi="Times New Roman"/>
          <w:b/>
          <w:sz w:val="28"/>
          <w:szCs w:val="28"/>
        </w:rPr>
        <w:t>, Н.В.</w:t>
      </w:r>
      <w:r w:rsidRPr="00ED135D">
        <w:rPr>
          <w:rFonts w:ascii="Times New Roman" w:hAnsi="Times New Roman"/>
          <w:sz w:val="28"/>
          <w:szCs w:val="28"/>
        </w:rPr>
        <w:t xml:space="preserve"> Этиология, патогенез, клиника, диагностика и лече</w:t>
      </w:r>
      <w:r>
        <w:rPr>
          <w:rFonts w:ascii="Times New Roman" w:hAnsi="Times New Roman"/>
          <w:sz w:val="28"/>
          <w:szCs w:val="28"/>
        </w:rPr>
        <w:t xml:space="preserve">ние пульпита / Н.В.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Курякина</w:t>
      </w:r>
      <w:proofErr w:type="spellEnd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 xml:space="preserve"> Москва</w:t>
      </w:r>
      <w:r w:rsidRPr="00ED135D">
        <w:rPr>
          <w:rFonts w:ascii="Times New Roman" w:hAnsi="Times New Roman"/>
          <w:sz w:val="28"/>
          <w:szCs w:val="28"/>
        </w:rPr>
        <w:t xml:space="preserve"> : МЕДИ издательство, 2005.</w:t>
      </w:r>
    </w:p>
    <w:p w:rsidR="006B21B3" w:rsidRPr="00ED135D" w:rsidRDefault="006B21B3" w:rsidP="006B21B3">
      <w:pPr>
        <w:pStyle w:val="a5"/>
        <w:numPr>
          <w:ilvl w:val="0"/>
          <w:numId w:val="3"/>
        </w:numPr>
        <w:tabs>
          <w:tab w:val="num" w:pos="0"/>
          <w:tab w:val="left" w:pos="1134"/>
          <w:tab w:val="left" w:pos="1276"/>
          <w:tab w:val="num" w:pos="1637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135D">
        <w:rPr>
          <w:rFonts w:ascii="Times New Roman" w:hAnsi="Times New Roman"/>
          <w:b/>
          <w:sz w:val="28"/>
          <w:szCs w:val="28"/>
        </w:rPr>
        <w:t>Леус</w:t>
      </w:r>
      <w:proofErr w:type="spellEnd"/>
      <w:r w:rsidRPr="00ED135D">
        <w:rPr>
          <w:rFonts w:ascii="Times New Roman" w:hAnsi="Times New Roman"/>
          <w:b/>
          <w:sz w:val="28"/>
          <w:szCs w:val="28"/>
        </w:rPr>
        <w:t xml:space="preserve">, П.А. </w:t>
      </w:r>
      <w:r w:rsidRPr="00ED135D">
        <w:rPr>
          <w:rFonts w:ascii="Times New Roman" w:hAnsi="Times New Roman"/>
          <w:sz w:val="28"/>
          <w:szCs w:val="28"/>
        </w:rPr>
        <w:t xml:space="preserve">Заболевания зубов </w:t>
      </w:r>
      <w:r>
        <w:rPr>
          <w:rFonts w:ascii="Times New Roman" w:hAnsi="Times New Roman"/>
          <w:sz w:val="28"/>
          <w:szCs w:val="28"/>
        </w:rPr>
        <w:t xml:space="preserve">и полости рта / П.А. </w:t>
      </w:r>
      <w:proofErr w:type="spellStart"/>
      <w:r>
        <w:rPr>
          <w:rFonts w:ascii="Times New Roman" w:hAnsi="Times New Roman"/>
          <w:sz w:val="28"/>
          <w:szCs w:val="28"/>
        </w:rPr>
        <w:t>Леус</w:t>
      </w:r>
      <w:proofErr w:type="spellEnd"/>
      <w:r>
        <w:rPr>
          <w:rFonts w:ascii="Times New Roman" w:hAnsi="Times New Roman"/>
          <w:sz w:val="28"/>
          <w:szCs w:val="28"/>
        </w:rPr>
        <w:t>, А.А. </w:t>
      </w:r>
      <w:proofErr w:type="spellStart"/>
      <w:r w:rsidRPr="00ED135D">
        <w:rPr>
          <w:rFonts w:ascii="Times New Roman" w:hAnsi="Times New Roman"/>
          <w:sz w:val="28"/>
          <w:szCs w:val="28"/>
        </w:rPr>
        <w:t>Горегляд</w:t>
      </w:r>
      <w:proofErr w:type="spellEnd"/>
      <w:r w:rsidRPr="00ED135D">
        <w:rPr>
          <w:rFonts w:ascii="Times New Roman" w:hAnsi="Times New Roman"/>
          <w:sz w:val="28"/>
          <w:szCs w:val="28"/>
        </w:rPr>
        <w:t xml:space="preserve">, И.О. </w:t>
      </w:r>
      <w:proofErr w:type="spellStart"/>
      <w:r w:rsidRPr="00ED135D">
        <w:rPr>
          <w:rFonts w:ascii="Times New Roman" w:hAnsi="Times New Roman"/>
          <w:sz w:val="28"/>
          <w:szCs w:val="28"/>
        </w:rPr>
        <w:t>Чудакова</w:t>
      </w:r>
      <w:proofErr w:type="spellEnd"/>
      <w:r w:rsidRPr="00ED135D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ED135D">
        <w:rPr>
          <w:rFonts w:ascii="Times New Roman" w:hAnsi="Times New Roman"/>
          <w:sz w:val="28"/>
          <w:szCs w:val="28"/>
        </w:rPr>
        <w:t>Минск :</w:t>
      </w:r>
      <w:proofErr w:type="gramEnd"/>
      <w:r w:rsidRPr="00ED1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35D">
        <w:rPr>
          <w:rFonts w:ascii="Times New Roman" w:hAnsi="Times New Roman"/>
          <w:sz w:val="28"/>
          <w:szCs w:val="28"/>
        </w:rPr>
        <w:t>Вышэйшая</w:t>
      </w:r>
      <w:proofErr w:type="spellEnd"/>
      <w:r w:rsidRPr="00ED135D">
        <w:rPr>
          <w:rFonts w:ascii="Times New Roman" w:hAnsi="Times New Roman"/>
          <w:sz w:val="28"/>
          <w:szCs w:val="28"/>
        </w:rPr>
        <w:t xml:space="preserve"> школа, 2001.</w:t>
      </w:r>
    </w:p>
    <w:p w:rsidR="006B21B3" w:rsidRPr="00ED135D" w:rsidRDefault="006B21B3" w:rsidP="006B21B3">
      <w:pPr>
        <w:pStyle w:val="a5"/>
        <w:numPr>
          <w:ilvl w:val="0"/>
          <w:numId w:val="3"/>
        </w:numPr>
        <w:tabs>
          <w:tab w:val="num" w:pos="0"/>
          <w:tab w:val="left" w:pos="567"/>
          <w:tab w:val="left" w:pos="851"/>
          <w:tab w:val="left" w:pos="1134"/>
          <w:tab w:val="left" w:pos="1276"/>
          <w:tab w:val="num" w:pos="1637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ED135D">
        <w:rPr>
          <w:rFonts w:ascii="Times New Roman" w:hAnsi="Times New Roman"/>
          <w:b/>
          <w:sz w:val="28"/>
          <w:szCs w:val="28"/>
        </w:rPr>
        <w:t>Луцкая, И.К.</w:t>
      </w:r>
      <w:r w:rsidRPr="00ED135D">
        <w:rPr>
          <w:rFonts w:ascii="Times New Roman" w:hAnsi="Times New Roman"/>
          <w:sz w:val="28"/>
          <w:szCs w:val="28"/>
        </w:rPr>
        <w:t xml:space="preserve"> Дифференцированный подход к выбору средств и методов индивидуальной гигиены полости </w:t>
      </w:r>
      <w:proofErr w:type="gramStart"/>
      <w:r w:rsidRPr="00ED135D">
        <w:rPr>
          <w:rFonts w:ascii="Times New Roman" w:hAnsi="Times New Roman"/>
          <w:sz w:val="28"/>
          <w:szCs w:val="28"/>
        </w:rPr>
        <w:t>рта :</w:t>
      </w:r>
      <w:proofErr w:type="gramEnd"/>
      <w:r w:rsidRPr="00ED135D">
        <w:rPr>
          <w:rFonts w:ascii="Times New Roman" w:hAnsi="Times New Roman"/>
          <w:sz w:val="28"/>
          <w:szCs w:val="28"/>
        </w:rPr>
        <w:t xml:space="preserve"> учебник / И.К. Луцкая. – </w:t>
      </w:r>
      <w:proofErr w:type="gramStart"/>
      <w:r w:rsidRPr="00ED135D">
        <w:rPr>
          <w:rFonts w:ascii="Times New Roman" w:hAnsi="Times New Roman"/>
          <w:sz w:val="28"/>
          <w:szCs w:val="28"/>
        </w:rPr>
        <w:t>Минск :</w:t>
      </w:r>
      <w:proofErr w:type="gramEnd"/>
      <w:r w:rsidRPr="00ED1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35D">
        <w:rPr>
          <w:rFonts w:ascii="Times New Roman" w:hAnsi="Times New Roman"/>
          <w:sz w:val="28"/>
          <w:szCs w:val="28"/>
        </w:rPr>
        <w:t>Беларуская</w:t>
      </w:r>
      <w:proofErr w:type="spellEnd"/>
      <w:r w:rsidRPr="00ED1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35D">
        <w:rPr>
          <w:rFonts w:ascii="Times New Roman" w:hAnsi="Times New Roman"/>
          <w:sz w:val="28"/>
          <w:szCs w:val="28"/>
        </w:rPr>
        <w:t>навука</w:t>
      </w:r>
      <w:proofErr w:type="spellEnd"/>
      <w:r w:rsidRPr="00ED135D">
        <w:rPr>
          <w:rFonts w:ascii="Times New Roman" w:hAnsi="Times New Roman"/>
          <w:sz w:val="28"/>
          <w:szCs w:val="28"/>
        </w:rPr>
        <w:t>, 2001.</w:t>
      </w:r>
    </w:p>
    <w:p w:rsidR="006B21B3" w:rsidRPr="00ED135D" w:rsidRDefault="006B21B3" w:rsidP="006B21B3">
      <w:pPr>
        <w:pStyle w:val="a5"/>
        <w:numPr>
          <w:ilvl w:val="0"/>
          <w:numId w:val="3"/>
        </w:numPr>
        <w:tabs>
          <w:tab w:val="num" w:pos="0"/>
          <w:tab w:val="left" w:pos="1134"/>
          <w:tab w:val="left" w:pos="1276"/>
          <w:tab w:val="num" w:pos="1637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ED135D">
        <w:rPr>
          <w:rFonts w:ascii="Times New Roman" w:hAnsi="Times New Roman"/>
          <w:b/>
          <w:sz w:val="28"/>
          <w:szCs w:val="28"/>
        </w:rPr>
        <w:t>Луцкая, И.К.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Эндодонтия</w:t>
      </w:r>
      <w:proofErr w:type="spellEnd"/>
      <w:r w:rsidRPr="00ED135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D135D">
        <w:rPr>
          <w:rFonts w:ascii="Times New Roman" w:hAnsi="Times New Roman"/>
          <w:sz w:val="28"/>
          <w:szCs w:val="28"/>
        </w:rPr>
        <w:t xml:space="preserve"> практическо</w:t>
      </w:r>
      <w:r>
        <w:rPr>
          <w:rFonts w:ascii="Times New Roman" w:hAnsi="Times New Roman"/>
          <w:sz w:val="28"/>
          <w:szCs w:val="28"/>
        </w:rPr>
        <w:t xml:space="preserve">е руководство / И.К. Луцкая. – </w:t>
      </w:r>
      <w:proofErr w:type="gramStart"/>
      <w:r>
        <w:rPr>
          <w:rFonts w:ascii="Times New Roman" w:hAnsi="Times New Roman"/>
          <w:sz w:val="28"/>
          <w:szCs w:val="28"/>
        </w:rPr>
        <w:t>Москва</w:t>
      </w:r>
      <w:r w:rsidRPr="00ED135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D135D">
        <w:rPr>
          <w:rFonts w:ascii="Times New Roman" w:hAnsi="Times New Roman"/>
          <w:sz w:val="28"/>
          <w:szCs w:val="28"/>
        </w:rPr>
        <w:t xml:space="preserve"> Медицинская литература, 2009.</w:t>
      </w:r>
    </w:p>
    <w:p w:rsidR="006B21B3" w:rsidRPr="00ED135D" w:rsidRDefault="006B21B3" w:rsidP="006B21B3">
      <w:pPr>
        <w:pStyle w:val="a5"/>
        <w:numPr>
          <w:ilvl w:val="0"/>
          <w:numId w:val="3"/>
        </w:numPr>
        <w:tabs>
          <w:tab w:val="num" w:pos="0"/>
          <w:tab w:val="left" w:pos="1134"/>
          <w:tab w:val="left" w:pos="1276"/>
          <w:tab w:val="num" w:pos="1637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ED135D">
        <w:rPr>
          <w:rFonts w:ascii="Times New Roman" w:hAnsi="Times New Roman"/>
          <w:b/>
          <w:sz w:val="28"/>
          <w:szCs w:val="28"/>
        </w:rPr>
        <w:t xml:space="preserve">Луцкая, И.К. </w:t>
      </w:r>
      <w:r w:rsidRPr="00ED135D">
        <w:rPr>
          <w:rFonts w:ascii="Times New Roman" w:hAnsi="Times New Roman"/>
          <w:sz w:val="28"/>
          <w:szCs w:val="28"/>
        </w:rPr>
        <w:t>Руководство по стоматологии. / И.К. Луцкая, А.С. </w:t>
      </w:r>
      <w:proofErr w:type="spellStart"/>
      <w:r w:rsidRPr="00ED135D">
        <w:rPr>
          <w:rFonts w:ascii="Times New Roman" w:hAnsi="Times New Roman"/>
          <w:sz w:val="28"/>
          <w:szCs w:val="28"/>
        </w:rPr>
        <w:t>Артюшкевич</w:t>
      </w:r>
      <w:proofErr w:type="spellEnd"/>
      <w:r w:rsidRPr="00ED135D">
        <w:rPr>
          <w:rFonts w:ascii="Times New Roman" w:hAnsi="Times New Roman"/>
          <w:sz w:val="28"/>
          <w:szCs w:val="28"/>
        </w:rPr>
        <w:t>.</w:t>
      </w:r>
      <w:r w:rsidRPr="00ED135D">
        <w:rPr>
          <w:rFonts w:ascii="Times New Roman" w:hAnsi="Times New Roman"/>
          <w:b/>
          <w:sz w:val="28"/>
          <w:szCs w:val="28"/>
        </w:rPr>
        <w:t xml:space="preserve"> - </w:t>
      </w:r>
      <w:r w:rsidRPr="00ED135D">
        <w:rPr>
          <w:rFonts w:ascii="Times New Roman" w:hAnsi="Times New Roman"/>
          <w:sz w:val="28"/>
          <w:szCs w:val="28"/>
        </w:rPr>
        <w:t>Ростов н/</w:t>
      </w:r>
      <w:proofErr w:type="gramStart"/>
      <w:r w:rsidRPr="00ED135D">
        <w:rPr>
          <w:rFonts w:ascii="Times New Roman" w:hAnsi="Times New Roman"/>
          <w:sz w:val="28"/>
          <w:szCs w:val="28"/>
        </w:rPr>
        <w:t>Д :</w:t>
      </w:r>
      <w:proofErr w:type="gramEnd"/>
      <w:r w:rsidRPr="00ED135D">
        <w:rPr>
          <w:rFonts w:ascii="Times New Roman" w:hAnsi="Times New Roman"/>
          <w:sz w:val="28"/>
          <w:szCs w:val="28"/>
        </w:rPr>
        <w:t xml:space="preserve"> Феникс, 2000.</w:t>
      </w:r>
    </w:p>
    <w:p w:rsidR="006B21B3" w:rsidRPr="00ED135D" w:rsidRDefault="006B21B3" w:rsidP="006B21B3">
      <w:pPr>
        <w:pStyle w:val="a5"/>
        <w:numPr>
          <w:ilvl w:val="0"/>
          <w:numId w:val="3"/>
        </w:numPr>
        <w:tabs>
          <w:tab w:val="num" w:pos="0"/>
          <w:tab w:val="left" w:pos="1134"/>
          <w:tab w:val="left" w:pos="1276"/>
          <w:tab w:val="num" w:pos="1637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ED135D">
        <w:rPr>
          <w:rFonts w:ascii="Times New Roman" w:hAnsi="Times New Roman"/>
          <w:b/>
          <w:sz w:val="28"/>
          <w:szCs w:val="28"/>
        </w:rPr>
        <w:t xml:space="preserve">Магид, Е.А. </w:t>
      </w:r>
      <w:r w:rsidRPr="00ED135D">
        <w:rPr>
          <w:rFonts w:ascii="Times New Roman" w:hAnsi="Times New Roman"/>
          <w:sz w:val="28"/>
          <w:szCs w:val="28"/>
        </w:rPr>
        <w:t xml:space="preserve">Фантомный курс по терапевтической стоматологии / Е.А. Магид, Н.А. Мухин. – </w:t>
      </w:r>
      <w:proofErr w:type="gramStart"/>
      <w:r>
        <w:rPr>
          <w:rFonts w:ascii="Times New Roman" w:hAnsi="Times New Roman"/>
          <w:sz w:val="28"/>
          <w:szCs w:val="28"/>
        </w:rPr>
        <w:t>Москва</w:t>
      </w:r>
      <w:r w:rsidRPr="00ED135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D135D">
        <w:rPr>
          <w:rFonts w:ascii="Times New Roman" w:hAnsi="Times New Roman"/>
          <w:sz w:val="28"/>
          <w:szCs w:val="28"/>
        </w:rPr>
        <w:t xml:space="preserve"> Медицина, 1987.</w:t>
      </w:r>
    </w:p>
    <w:p w:rsidR="006B21B3" w:rsidRPr="00ED135D" w:rsidRDefault="006B21B3" w:rsidP="006B21B3">
      <w:pPr>
        <w:pStyle w:val="a5"/>
        <w:numPr>
          <w:ilvl w:val="0"/>
          <w:numId w:val="3"/>
        </w:numPr>
        <w:tabs>
          <w:tab w:val="num" w:pos="0"/>
          <w:tab w:val="left" w:pos="1134"/>
          <w:tab w:val="left" w:pos="1276"/>
          <w:tab w:val="num" w:pos="1637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135D">
        <w:rPr>
          <w:rFonts w:ascii="Times New Roman" w:hAnsi="Times New Roman"/>
          <w:b/>
          <w:sz w:val="28"/>
          <w:szCs w:val="28"/>
        </w:rPr>
        <w:t>Максимовский</w:t>
      </w:r>
      <w:proofErr w:type="spellEnd"/>
      <w:r w:rsidRPr="00ED135D">
        <w:rPr>
          <w:rFonts w:ascii="Times New Roman" w:hAnsi="Times New Roman"/>
          <w:b/>
          <w:sz w:val="28"/>
          <w:szCs w:val="28"/>
        </w:rPr>
        <w:t>, Ю.М.</w:t>
      </w:r>
      <w:r w:rsidRPr="00ED135D">
        <w:rPr>
          <w:rFonts w:ascii="Times New Roman" w:hAnsi="Times New Roman"/>
          <w:sz w:val="28"/>
          <w:szCs w:val="28"/>
        </w:rPr>
        <w:t xml:space="preserve"> Фантомный курс терапевтической </w:t>
      </w:r>
      <w:proofErr w:type="gramStart"/>
      <w:r w:rsidRPr="00ED135D">
        <w:rPr>
          <w:rFonts w:ascii="Times New Roman" w:hAnsi="Times New Roman"/>
          <w:sz w:val="28"/>
          <w:szCs w:val="28"/>
        </w:rPr>
        <w:t>стоматологии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135D">
        <w:rPr>
          <w:rFonts w:ascii="Times New Roman" w:hAnsi="Times New Roman"/>
          <w:sz w:val="28"/>
          <w:szCs w:val="28"/>
        </w:rPr>
        <w:t>:</w:t>
      </w:r>
      <w:proofErr w:type="gramEnd"/>
      <w:r w:rsidRPr="00ED135D">
        <w:rPr>
          <w:rFonts w:ascii="Times New Roman" w:hAnsi="Times New Roman"/>
          <w:sz w:val="28"/>
          <w:szCs w:val="28"/>
        </w:rPr>
        <w:t xml:space="preserve"> учеб. п</w:t>
      </w:r>
      <w:r>
        <w:rPr>
          <w:rFonts w:ascii="Times New Roman" w:hAnsi="Times New Roman"/>
          <w:sz w:val="28"/>
          <w:szCs w:val="28"/>
        </w:rPr>
        <w:t xml:space="preserve">особие. / Ю.М. </w:t>
      </w:r>
      <w:proofErr w:type="spellStart"/>
      <w:r>
        <w:rPr>
          <w:rFonts w:ascii="Times New Roman" w:hAnsi="Times New Roman"/>
          <w:sz w:val="28"/>
          <w:szCs w:val="28"/>
        </w:rPr>
        <w:t>Максимовский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/>
          <w:sz w:val="28"/>
          <w:szCs w:val="28"/>
        </w:rPr>
        <w:t>Москва</w:t>
      </w:r>
      <w:r w:rsidRPr="00ED135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D135D">
        <w:rPr>
          <w:rFonts w:ascii="Times New Roman" w:hAnsi="Times New Roman"/>
          <w:sz w:val="28"/>
          <w:szCs w:val="28"/>
        </w:rPr>
        <w:t xml:space="preserve"> Медицина, 2005.</w:t>
      </w:r>
    </w:p>
    <w:p w:rsidR="006B21B3" w:rsidRPr="00ED135D" w:rsidRDefault="006B21B3" w:rsidP="006B21B3">
      <w:pPr>
        <w:pStyle w:val="a5"/>
        <w:numPr>
          <w:ilvl w:val="0"/>
          <w:numId w:val="3"/>
        </w:numPr>
        <w:tabs>
          <w:tab w:val="num" w:pos="0"/>
          <w:tab w:val="left" w:pos="1134"/>
          <w:tab w:val="left" w:pos="1276"/>
          <w:tab w:val="num" w:pos="1637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ED135D">
        <w:rPr>
          <w:rFonts w:ascii="Times New Roman" w:hAnsi="Times New Roman"/>
          <w:b/>
          <w:sz w:val="28"/>
          <w:szCs w:val="28"/>
        </w:rPr>
        <w:t>Муравянникова</w:t>
      </w:r>
      <w:proofErr w:type="spellEnd"/>
      <w:r w:rsidRPr="00ED135D">
        <w:rPr>
          <w:rFonts w:ascii="Times New Roman" w:hAnsi="Times New Roman"/>
          <w:b/>
          <w:sz w:val="28"/>
          <w:szCs w:val="28"/>
        </w:rPr>
        <w:t>, Ж.Г.</w:t>
      </w:r>
      <w:r w:rsidRPr="00ED135D">
        <w:rPr>
          <w:rFonts w:ascii="Times New Roman" w:hAnsi="Times New Roman"/>
          <w:sz w:val="28"/>
          <w:szCs w:val="28"/>
        </w:rPr>
        <w:t xml:space="preserve"> Болезни зубов и полости рта / Ж.Г. </w:t>
      </w:r>
      <w:proofErr w:type="spellStart"/>
      <w:r w:rsidRPr="00ED135D">
        <w:rPr>
          <w:rFonts w:ascii="Times New Roman" w:hAnsi="Times New Roman"/>
          <w:sz w:val="28"/>
          <w:szCs w:val="28"/>
        </w:rPr>
        <w:t>Муравянникова</w:t>
      </w:r>
      <w:proofErr w:type="spellEnd"/>
      <w:r w:rsidRPr="00ED135D">
        <w:rPr>
          <w:rFonts w:ascii="Times New Roman" w:hAnsi="Times New Roman"/>
          <w:sz w:val="28"/>
          <w:szCs w:val="28"/>
        </w:rPr>
        <w:t>,</w:t>
      </w:r>
      <w:r w:rsidRPr="00ED135D">
        <w:rPr>
          <w:rFonts w:ascii="Times New Roman" w:hAnsi="Times New Roman"/>
          <w:b/>
          <w:sz w:val="28"/>
          <w:szCs w:val="28"/>
        </w:rPr>
        <w:t xml:space="preserve"> - </w:t>
      </w:r>
      <w:r w:rsidRPr="00ED135D">
        <w:rPr>
          <w:rFonts w:ascii="Times New Roman" w:hAnsi="Times New Roman"/>
          <w:sz w:val="28"/>
          <w:szCs w:val="28"/>
        </w:rPr>
        <w:t>Ростов н/</w:t>
      </w:r>
      <w:proofErr w:type="gramStart"/>
      <w:r w:rsidRPr="00ED135D">
        <w:rPr>
          <w:rFonts w:ascii="Times New Roman" w:hAnsi="Times New Roman"/>
          <w:sz w:val="28"/>
          <w:szCs w:val="28"/>
        </w:rPr>
        <w:t>Д :</w:t>
      </w:r>
      <w:proofErr w:type="gramEnd"/>
      <w:r w:rsidRPr="00ED135D">
        <w:rPr>
          <w:rFonts w:ascii="Times New Roman" w:hAnsi="Times New Roman"/>
          <w:sz w:val="28"/>
          <w:szCs w:val="28"/>
        </w:rPr>
        <w:t xml:space="preserve"> Феникс, 2013.</w:t>
      </w:r>
    </w:p>
    <w:p w:rsidR="006B21B3" w:rsidRPr="008A24BB" w:rsidRDefault="006B21B3" w:rsidP="006B21B3">
      <w:pPr>
        <w:pStyle w:val="a5"/>
        <w:numPr>
          <w:ilvl w:val="0"/>
          <w:numId w:val="3"/>
        </w:numPr>
        <w:tabs>
          <w:tab w:val="num" w:pos="0"/>
          <w:tab w:val="left" w:pos="1134"/>
          <w:tab w:val="left" w:pos="1276"/>
          <w:tab w:val="num" w:pos="1637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08678A">
        <w:rPr>
          <w:rFonts w:ascii="Times New Roman" w:hAnsi="Times New Roman"/>
          <w:b/>
          <w:sz w:val="28"/>
          <w:szCs w:val="28"/>
        </w:rPr>
        <w:t>Соловьев, М.М.</w:t>
      </w:r>
      <w:r w:rsidRPr="0008678A">
        <w:rPr>
          <w:rFonts w:ascii="Times New Roman" w:hAnsi="Times New Roman"/>
          <w:sz w:val="28"/>
          <w:szCs w:val="28"/>
        </w:rPr>
        <w:t xml:space="preserve"> Пропедевтика хирургической </w:t>
      </w:r>
      <w:proofErr w:type="gramStart"/>
      <w:r w:rsidRPr="0008678A">
        <w:rPr>
          <w:rFonts w:ascii="Times New Roman" w:hAnsi="Times New Roman"/>
          <w:sz w:val="28"/>
          <w:szCs w:val="28"/>
        </w:rPr>
        <w:t>стоматологии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78A">
        <w:rPr>
          <w:rFonts w:ascii="Times New Roman" w:hAnsi="Times New Roman"/>
          <w:sz w:val="28"/>
          <w:szCs w:val="28"/>
        </w:rPr>
        <w:t>:</w:t>
      </w:r>
      <w:proofErr w:type="gramEnd"/>
      <w:r w:rsidRPr="0008678A">
        <w:rPr>
          <w:rFonts w:ascii="Times New Roman" w:hAnsi="Times New Roman"/>
          <w:sz w:val="28"/>
          <w:szCs w:val="28"/>
        </w:rPr>
        <w:t xml:space="preserve"> учеб. пособие</w:t>
      </w:r>
      <w:r>
        <w:rPr>
          <w:rFonts w:ascii="Times New Roman" w:hAnsi="Times New Roman"/>
          <w:sz w:val="28"/>
          <w:szCs w:val="28"/>
        </w:rPr>
        <w:t xml:space="preserve"> / М.М. Соловьев. – 5-е изд. – </w:t>
      </w:r>
      <w:proofErr w:type="gramStart"/>
      <w:r>
        <w:rPr>
          <w:rFonts w:ascii="Times New Roman" w:hAnsi="Times New Roman"/>
          <w:sz w:val="28"/>
          <w:szCs w:val="28"/>
        </w:rPr>
        <w:t xml:space="preserve">Москва </w:t>
      </w:r>
      <w:r w:rsidRPr="0008678A">
        <w:rPr>
          <w:rFonts w:ascii="Times New Roman" w:hAnsi="Times New Roman"/>
          <w:sz w:val="28"/>
          <w:szCs w:val="28"/>
        </w:rPr>
        <w:t>:</w:t>
      </w:r>
      <w:proofErr w:type="gramEnd"/>
      <w:r w:rsidRPr="000867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678A">
        <w:rPr>
          <w:rFonts w:ascii="Times New Roman" w:hAnsi="Times New Roman"/>
          <w:sz w:val="28"/>
          <w:szCs w:val="28"/>
        </w:rPr>
        <w:t>МЕДпресс-информ</w:t>
      </w:r>
      <w:proofErr w:type="spellEnd"/>
      <w:r w:rsidRPr="0008678A">
        <w:rPr>
          <w:rFonts w:ascii="Times New Roman" w:hAnsi="Times New Roman"/>
          <w:sz w:val="28"/>
          <w:szCs w:val="28"/>
        </w:rPr>
        <w:t>, 2017.</w:t>
      </w:r>
    </w:p>
    <w:p w:rsidR="006B21B3" w:rsidRDefault="006B21B3" w:rsidP="006B21B3">
      <w:pPr>
        <w:tabs>
          <w:tab w:val="left" w:pos="1134"/>
          <w:tab w:val="left" w:pos="1276"/>
        </w:tabs>
        <w:spacing w:after="0" w:line="240" w:lineRule="auto"/>
        <w:ind w:left="426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21B3" w:rsidRPr="009055F2" w:rsidRDefault="006B21B3" w:rsidP="006B21B3">
      <w:pPr>
        <w:tabs>
          <w:tab w:val="left" w:pos="1134"/>
          <w:tab w:val="left" w:pos="1276"/>
        </w:tabs>
        <w:spacing w:after="0" w:line="240" w:lineRule="auto"/>
        <w:ind w:left="426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5F2">
        <w:rPr>
          <w:rFonts w:ascii="Times New Roman" w:eastAsia="Times New Roman" w:hAnsi="Times New Roman"/>
          <w:b/>
          <w:sz w:val="28"/>
          <w:szCs w:val="28"/>
          <w:lang w:eastAsia="ru-RU"/>
        </w:rPr>
        <w:t>Нормативные правовые акты</w:t>
      </w:r>
    </w:p>
    <w:p w:rsidR="006B21B3" w:rsidRPr="00180B0D" w:rsidRDefault="006B21B3" w:rsidP="006B21B3">
      <w:pPr>
        <w:pStyle w:val="a5"/>
        <w:numPr>
          <w:ilvl w:val="0"/>
          <w:numId w:val="3"/>
        </w:numPr>
        <w:tabs>
          <w:tab w:val="num" w:pos="0"/>
          <w:tab w:val="left" w:pos="1134"/>
          <w:tab w:val="left" w:pos="1276"/>
          <w:tab w:val="num" w:pos="1637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180B0D">
        <w:rPr>
          <w:rFonts w:ascii="Times New Roman" w:hAnsi="Times New Roman"/>
          <w:b/>
          <w:sz w:val="28"/>
          <w:szCs w:val="28"/>
        </w:rPr>
        <w:t>Клинические протоколы</w:t>
      </w:r>
      <w:r w:rsidRPr="00180B0D">
        <w:rPr>
          <w:rFonts w:ascii="Times New Roman" w:hAnsi="Times New Roman"/>
          <w:sz w:val="28"/>
          <w:szCs w:val="28"/>
        </w:rPr>
        <w:t xml:space="preserve"> диагностики и лечения стоматологических больных (взрослое население</w:t>
      </w:r>
      <w:proofErr w:type="gramStart"/>
      <w:r w:rsidRPr="00180B0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0B0D">
        <w:rPr>
          <w:rFonts w:ascii="Times New Roman" w:hAnsi="Times New Roman"/>
          <w:sz w:val="28"/>
          <w:szCs w:val="28"/>
        </w:rPr>
        <w:t>:</w:t>
      </w:r>
      <w:proofErr w:type="gramEnd"/>
      <w:r w:rsidRPr="00180B0D">
        <w:rPr>
          <w:rFonts w:ascii="Times New Roman" w:hAnsi="Times New Roman"/>
          <w:sz w:val="28"/>
          <w:szCs w:val="28"/>
        </w:rPr>
        <w:t xml:space="preserve"> приказ Министерства здравоохранения Республики Беларусь от 26.12.2011 № 1245.</w:t>
      </w:r>
    </w:p>
    <w:p w:rsidR="006B21B3" w:rsidRPr="00180B0D" w:rsidRDefault="006B21B3" w:rsidP="006B21B3">
      <w:pPr>
        <w:pStyle w:val="a5"/>
        <w:numPr>
          <w:ilvl w:val="0"/>
          <w:numId w:val="3"/>
        </w:numPr>
        <w:tabs>
          <w:tab w:val="num" w:pos="0"/>
          <w:tab w:val="left" w:pos="1134"/>
          <w:tab w:val="left" w:pos="1276"/>
          <w:tab w:val="num" w:pos="1637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180B0D">
        <w:rPr>
          <w:rFonts w:ascii="Times New Roman" w:hAnsi="Times New Roman"/>
          <w:b/>
          <w:sz w:val="28"/>
          <w:szCs w:val="28"/>
        </w:rPr>
        <w:t>О проведении</w:t>
      </w:r>
      <w:r w:rsidRPr="00180B0D">
        <w:rPr>
          <w:rFonts w:ascii="Times New Roman" w:hAnsi="Times New Roman"/>
          <w:sz w:val="28"/>
          <w:szCs w:val="28"/>
        </w:rPr>
        <w:t xml:space="preserve"> дезинфекции и стерилизации учреждениями </w:t>
      </w:r>
      <w:proofErr w:type="gramStart"/>
      <w:r w:rsidRPr="00180B0D">
        <w:rPr>
          <w:rFonts w:ascii="Times New Roman" w:hAnsi="Times New Roman"/>
          <w:sz w:val="28"/>
          <w:szCs w:val="28"/>
        </w:rPr>
        <w:t>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0B0D">
        <w:rPr>
          <w:rFonts w:ascii="Times New Roman" w:hAnsi="Times New Roman"/>
          <w:sz w:val="28"/>
          <w:szCs w:val="28"/>
        </w:rPr>
        <w:t>:</w:t>
      </w:r>
      <w:proofErr w:type="gramEnd"/>
      <w:r w:rsidRPr="00180B0D">
        <w:rPr>
          <w:rFonts w:ascii="Times New Roman" w:hAnsi="Times New Roman"/>
          <w:sz w:val="28"/>
          <w:szCs w:val="28"/>
        </w:rPr>
        <w:t xml:space="preserve"> приказ Министерства здравоохранения Республики Беларусь от 25.11.2002 № 165</w:t>
      </w:r>
      <w:r>
        <w:rPr>
          <w:rFonts w:ascii="Times New Roman" w:hAnsi="Times New Roman"/>
          <w:sz w:val="28"/>
          <w:szCs w:val="28"/>
        </w:rPr>
        <w:t>.</w:t>
      </w:r>
      <w:r w:rsidRPr="00180B0D">
        <w:rPr>
          <w:rFonts w:ascii="Times New Roman" w:hAnsi="Times New Roman"/>
          <w:sz w:val="28"/>
          <w:szCs w:val="28"/>
        </w:rPr>
        <w:t xml:space="preserve"> </w:t>
      </w:r>
    </w:p>
    <w:p w:rsidR="006B21B3" w:rsidRPr="00885B9F" w:rsidRDefault="006B21B3" w:rsidP="006B21B3">
      <w:pPr>
        <w:pStyle w:val="a5"/>
        <w:numPr>
          <w:ilvl w:val="0"/>
          <w:numId w:val="3"/>
        </w:numPr>
        <w:tabs>
          <w:tab w:val="num" w:pos="0"/>
          <w:tab w:val="left" w:pos="1134"/>
          <w:tab w:val="left" w:pos="1276"/>
          <w:tab w:val="num" w:pos="1637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180B0D">
        <w:rPr>
          <w:rFonts w:ascii="Times New Roman" w:hAnsi="Times New Roman"/>
          <w:b/>
          <w:sz w:val="28"/>
          <w:szCs w:val="28"/>
        </w:rPr>
        <w:t>О пересмотре</w:t>
      </w:r>
      <w:r w:rsidRPr="00180B0D">
        <w:rPr>
          <w:rFonts w:ascii="Times New Roman" w:hAnsi="Times New Roman"/>
          <w:sz w:val="28"/>
          <w:szCs w:val="28"/>
        </w:rPr>
        <w:t xml:space="preserve"> ведомственных нормативных актов, регламентирующих вопросы по проблеме ВИЧ/</w:t>
      </w:r>
      <w:proofErr w:type="gramStart"/>
      <w:r w:rsidRPr="00180B0D">
        <w:rPr>
          <w:rFonts w:ascii="Times New Roman" w:hAnsi="Times New Roman"/>
          <w:sz w:val="28"/>
          <w:szCs w:val="28"/>
        </w:rPr>
        <w:t>СПИД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0B0D">
        <w:rPr>
          <w:rFonts w:ascii="Times New Roman" w:hAnsi="Times New Roman"/>
          <w:sz w:val="28"/>
          <w:szCs w:val="28"/>
        </w:rPr>
        <w:t>:</w:t>
      </w:r>
      <w:proofErr w:type="gramEnd"/>
      <w:r w:rsidRPr="00180B0D">
        <w:rPr>
          <w:rFonts w:ascii="Times New Roman" w:hAnsi="Times New Roman"/>
          <w:sz w:val="28"/>
          <w:szCs w:val="28"/>
        </w:rPr>
        <w:t xml:space="preserve"> приказ Министерства здравоохранения Республики Беларусь от 16.12.1998 № 351 с изменениями в соответствии с требованиями приказа Министерства здравоохранени</w:t>
      </w:r>
      <w:r>
        <w:rPr>
          <w:rFonts w:ascii="Times New Roman" w:hAnsi="Times New Roman"/>
          <w:sz w:val="28"/>
          <w:szCs w:val="28"/>
        </w:rPr>
        <w:t>я Республики Беларусь от 05.07.</w:t>
      </w:r>
      <w:r w:rsidRPr="00180B0D">
        <w:rPr>
          <w:rFonts w:ascii="Times New Roman" w:hAnsi="Times New Roman"/>
          <w:sz w:val="28"/>
          <w:szCs w:val="28"/>
        </w:rPr>
        <w:t>2017 №</w:t>
      </w:r>
      <w:r>
        <w:rPr>
          <w:rFonts w:ascii="Times New Roman" w:hAnsi="Times New Roman"/>
          <w:sz w:val="28"/>
          <w:szCs w:val="28"/>
        </w:rPr>
        <w:t> </w:t>
      </w:r>
      <w:r w:rsidRPr="00180B0D">
        <w:rPr>
          <w:rFonts w:ascii="Times New Roman" w:hAnsi="Times New Roman"/>
          <w:sz w:val="28"/>
          <w:szCs w:val="28"/>
        </w:rPr>
        <w:t>756</w:t>
      </w:r>
      <w:r>
        <w:rPr>
          <w:rFonts w:ascii="Times New Roman" w:hAnsi="Times New Roman"/>
          <w:sz w:val="28"/>
          <w:szCs w:val="28"/>
        </w:rPr>
        <w:t>.</w:t>
      </w:r>
    </w:p>
    <w:p w:rsidR="005A58A1" w:rsidRDefault="005A58A1" w:rsidP="006B21B3">
      <w:pPr>
        <w:ind w:left="426"/>
      </w:pPr>
    </w:p>
    <w:p w:rsidR="006B21B3" w:rsidRDefault="006B21B3"/>
    <w:sectPr w:rsidR="006B21B3" w:rsidSect="006B21B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A3642"/>
    <w:multiLevelType w:val="hybridMultilevel"/>
    <w:tmpl w:val="00368D14"/>
    <w:lvl w:ilvl="0" w:tplc="2F8451AC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B2742C"/>
    <w:multiLevelType w:val="hybridMultilevel"/>
    <w:tmpl w:val="637022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441F1CB3"/>
    <w:multiLevelType w:val="hybridMultilevel"/>
    <w:tmpl w:val="518AA19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44D968D5"/>
    <w:multiLevelType w:val="hybridMultilevel"/>
    <w:tmpl w:val="3A0C3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D7"/>
    <w:rsid w:val="0008143C"/>
    <w:rsid w:val="000B5CD2"/>
    <w:rsid w:val="000B6BAE"/>
    <w:rsid w:val="000F0D67"/>
    <w:rsid w:val="001228E6"/>
    <w:rsid w:val="00153569"/>
    <w:rsid w:val="001A07AA"/>
    <w:rsid w:val="001B1DE7"/>
    <w:rsid w:val="001E5096"/>
    <w:rsid w:val="002433F8"/>
    <w:rsid w:val="0029609E"/>
    <w:rsid w:val="002A057E"/>
    <w:rsid w:val="002D0AD7"/>
    <w:rsid w:val="003134FA"/>
    <w:rsid w:val="00354939"/>
    <w:rsid w:val="0038725B"/>
    <w:rsid w:val="00394D40"/>
    <w:rsid w:val="003B240B"/>
    <w:rsid w:val="003C03C7"/>
    <w:rsid w:val="003D75E2"/>
    <w:rsid w:val="004010AC"/>
    <w:rsid w:val="00401C8E"/>
    <w:rsid w:val="00422E2F"/>
    <w:rsid w:val="00430819"/>
    <w:rsid w:val="0049176C"/>
    <w:rsid w:val="004B54C7"/>
    <w:rsid w:val="00583AA5"/>
    <w:rsid w:val="005A58A1"/>
    <w:rsid w:val="00656213"/>
    <w:rsid w:val="006722AF"/>
    <w:rsid w:val="006A6BA3"/>
    <w:rsid w:val="006B21B3"/>
    <w:rsid w:val="006D3705"/>
    <w:rsid w:val="007015C1"/>
    <w:rsid w:val="0071608D"/>
    <w:rsid w:val="007407AC"/>
    <w:rsid w:val="00790B8F"/>
    <w:rsid w:val="007B22EF"/>
    <w:rsid w:val="007F7722"/>
    <w:rsid w:val="00892BA5"/>
    <w:rsid w:val="008E47F2"/>
    <w:rsid w:val="00911F9E"/>
    <w:rsid w:val="00A413A7"/>
    <w:rsid w:val="00AB6C95"/>
    <w:rsid w:val="00B24356"/>
    <w:rsid w:val="00B50645"/>
    <w:rsid w:val="00B52122"/>
    <w:rsid w:val="00BE3E98"/>
    <w:rsid w:val="00C66718"/>
    <w:rsid w:val="00CD2DA2"/>
    <w:rsid w:val="00D53342"/>
    <w:rsid w:val="00DA5C83"/>
    <w:rsid w:val="00DA5D4E"/>
    <w:rsid w:val="00DE6AD3"/>
    <w:rsid w:val="00E2500D"/>
    <w:rsid w:val="00E80950"/>
    <w:rsid w:val="00EC0AB5"/>
    <w:rsid w:val="00F44346"/>
    <w:rsid w:val="00F85C99"/>
    <w:rsid w:val="00FA1ADF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FEBB5-D3C2-4160-BCD9-A77F63FF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AD7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6B21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D7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unhideWhenUsed/>
    <w:rsid w:val="002D0A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D0AD7"/>
  </w:style>
  <w:style w:type="paragraph" w:customStyle="1" w:styleId="1">
    <w:name w:val="Обычный1"/>
    <w:uiPriority w:val="99"/>
    <w:rsid w:val="002D0A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387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413A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B21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0">
    <w:name w:val="Без интервала1"/>
    <w:rsid w:val="006B21B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Title"/>
    <w:basedOn w:val="a"/>
    <w:link w:val="11"/>
    <w:qFormat/>
    <w:rsid w:val="006B21B3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a7">
    <w:name w:val="Название Знак"/>
    <w:basedOn w:val="a0"/>
    <w:uiPriority w:val="10"/>
    <w:rsid w:val="006B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link w:val="a6"/>
    <w:locked/>
    <w:rsid w:val="006B21B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1F9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1F9E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39</Pages>
  <Words>9797</Words>
  <Characters>55849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cp:lastPrinted>2025-09-08T11:34:00Z</cp:lastPrinted>
  <dcterms:created xsi:type="dcterms:W3CDTF">2025-09-01T10:42:00Z</dcterms:created>
  <dcterms:modified xsi:type="dcterms:W3CDTF">2025-09-10T11:47:00Z</dcterms:modified>
</cp:coreProperties>
</file>